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B90D" w14:textId="5AD1A01B" w:rsidR="00172866" w:rsidRPr="00CA2502" w:rsidRDefault="0082500B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O‘zbekiston Respublikasi Fanlar akademiyasi ishlar boshqarmasi Fanlar</w:t>
      </w:r>
      <w:r w:rsidR="00013779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akademiyasida</w:t>
      </w:r>
      <w:r w:rsidR="00013779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2024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yil</w:t>
      </w:r>
      <w:r w:rsidR="00307FAB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307FAB" w:rsidRPr="00CA2502">
        <w:rPr>
          <w:rFonts w:ascii="Times New Roman" w:hAnsi="Times New Roman" w:cs="Times New Roman"/>
          <w:b/>
          <w:sz w:val="24"/>
          <w:szCs w:val="24"/>
          <w:lang w:val="uz-Latn-UZ"/>
        </w:rPr>
        <w:t>I</w:t>
      </w:r>
      <w:r w:rsidR="00013779" w:rsidRPr="00CA2502">
        <w:rPr>
          <w:rFonts w:ascii="Times New Roman" w:hAnsi="Times New Roman" w:cs="Times New Roman"/>
          <w:b/>
          <w:sz w:val="24"/>
          <w:szCs w:val="24"/>
          <w:lang w:val="uz-Latn-UZ"/>
        </w:rPr>
        <w:t>I</w:t>
      </w:r>
      <w:r w:rsidR="00307FAB" w:rsidRPr="00CA2502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choragida</w:t>
      </w:r>
      <w:r w:rsidR="00307FAB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davlat</w:t>
      </w:r>
      <w:r w:rsidR="00981B7C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byudjeti</w:t>
      </w:r>
      <w:r w:rsidR="00981B7C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davlat</w:t>
      </w:r>
      <w:r w:rsidR="00981B7C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maqsadli</w:t>
      </w:r>
      <w:r w:rsidR="00981B7C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jamg‘armalari</w:t>
      </w:r>
      <w:r w:rsidR="00981B7C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hamda</w:t>
      </w:r>
      <w:r w:rsidR="00981B7C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byudjet</w:t>
      </w:r>
      <w:r w:rsidR="00981B7C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tashkilotlarining</w:t>
      </w:r>
      <w:r w:rsidR="00981B7C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byudjetdan</w:t>
      </w:r>
      <w:r w:rsidR="00981B7C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tashqari</w:t>
      </w:r>
      <w:r w:rsidR="00981B7C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jamg‘armalari</w:t>
      </w:r>
      <w:r w:rsidR="00981B7C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hisobiga</w:t>
      </w:r>
      <w:r w:rsidR="00981B7C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xarid</w:t>
      </w:r>
      <w:r w:rsidR="00981B7C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qilinishi</w:t>
      </w:r>
      <w:r w:rsidR="00981B7C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rejalashtirilgan</w:t>
      </w:r>
      <w:r w:rsidR="00981B7C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tovarlar</w:t>
      </w:r>
      <w:r w:rsidR="00981B7C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(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ishlar</w:t>
      </w:r>
      <w:r w:rsidR="00981B7C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xizmatlar</w:t>
      </w:r>
      <w:r w:rsidR="00981B7C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) </w:t>
      </w: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to‘g‘risidagi</w:t>
      </w:r>
      <w:r w:rsidR="00981B7C"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14:paraId="433505CC" w14:textId="2060BD80" w:rsidR="006C6E85" w:rsidRPr="00CA2502" w:rsidRDefault="0082500B" w:rsidP="00981B7C">
      <w:pPr>
        <w:spacing w:before="1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A2502">
        <w:rPr>
          <w:rFonts w:ascii="Times New Roman" w:hAnsi="Times New Roman" w:cs="Times New Roman"/>
          <w:b/>
          <w:sz w:val="24"/>
          <w:szCs w:val="24"/>
          <w:lang w:val="uz-Cyrl-UZ"/>
        </w:rPr>
        <w:t>MA’LUMOTLAR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52"/>
        <w:gridCol w:w="2391"/>
        <w:gridCol w:w="3006"/>
        <w:gridCol w:w="1417"/>
        <w:gridCol w:w="853"/>
        <w:gridCol w:w="1703"/>
        <w:gridCol w:w="1987"/>
        <w:gridCol w:w="1944"/>
        <w:gridCol w:w="1848"/>
      </w:tblGrid>
      <w:tr w:rsidR="008B73AF" w:rsidRPr="00CA2502" w14:paraId="6F96F690" w14:textId="7E15159A" w:rsidTr="00FB366E">
        <w:trPr>
          <w:trHeight w:val="1298"/>
        </w:trPr>
        <w:tc>
          <w:tcPr>
            <w:tcW w:w="552" w:type="dxa"/>
            <w:shd w:val="clear" w:color="auto" w:fill="DEEAF6" w:themeFill="accent1" w:themeFillTint="33"/>
            <w:vAlign w:val="center"/>
          </w:tcPr>
          <w:p w14:paraId="74B1BD9C" w14:textId="591C0F5E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z-Cyrl-UZ"/>
              </w:rPr>
            </w:pPr>
            <w:r w:rsidRPr="00CA2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T/r</w:t>
            </w:r>
          </w:p>
        </w:tc>
        <w:tc>
          <w:tcPr>
            <w:tcW w:w="2391" w:type="dxa"/>
            <w:shd w:val="clear" w:color="auto" w:fill="DEEAF6" w:themeFill="accent1" w:themeFillTint="33"/>
            <w:vAlign w:val="center"/>
          </w:tcPr>
          <w:p w14:paraId="1CF75014" w14:textId="53B2A885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Xarid</w:t>
            </w:r>
            <w:proofErr w:type="spellEnd"/>
            <w:r w:rsidRPr="00CA2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qilinishi</w:t>
            </w:r>
            <w:proofErr w:type="spellEnd"/>
            <w:r w:rsidRPr="00CA2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rejalashtirilgan</w:t>
            </w:r>
            <w:proofErr w:type="spellEnd"/>
            <w:r w:rsidRPr="00CA2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tovar</w:t>
            </w:r>
            <w:proofErr w:type="spellEnd"/>
            <w:r w:rsidRPr="00CA2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</w:t>
            </w:r>
            <w:proofErr w:type="spellEnd"/>
          </w:p>
        </w:tc>
        <w:tc>
          <w:tcPr>
            <w:tcW w:w="3006" w:type="dxa"/>
            <w:shd w:val="clear" w:color="auto" w:fill="DEEAF6" w:themeFill="accent1" w:themeFillTint="33"/>
            <w:vAlign w:val="center"/>
          </w:tcPr>
          <w:p w14:paraId="3706BBC8" w14:textId="49C57705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>Qisqacha</w:t>
            </w:r>
            <w:proofErr w:type="spellEnd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>tavsifi</w:t>
            </w:r>
            <w:proofErr w:type="spellEnd"/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73C5CAC6" w14:textId="77777777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>Miqdori</w:t>
            </w:r>
            <w:proofErr w:type="spellEnd"/>
          </w:p>
          <w:p w14:paraId="49E11AA5" w14:textId="0601128E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>o‘lchov</w:t>
            </w:r>
            <w:proofErr w:type="spellEnd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>birligi</w:t>
            </w:r>
            <w:proofErr w:type="spellEnd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3" w:type="dxa"/>
            <w:shd w:val="clear" w:color="auto" w:fill="DEEAF6" w:themeFill="accent1" w:themeFillTint="33"/>
            <w:vAlign w:val="center"/>
          </w:tcPr>
          <w:p w14:paraId="185EAE3E" w14:textId="73B5E6DB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  <w:lang w:val="uz-Cyrl-UZ"/>
              </w:rPr>
            </w:pP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1703" w:type="dxa"/>
            <w:shd w:val="clear" w:color="auto" w:fill="DEEAF6" w:themeFill="accent1" w:themeFillTint="33"/>
            <w:vAlign w:val="center"/>
          </w:tcPr>
          <w:p w14:paraId="1125EEB1" w14:textId="06D08974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z-Cyrl-UZ"/>
              </w:rPr>
            </w:pP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>Moliya</w:t>
            </w:r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lash</w:t>
            </w:r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tirish</w:t>
            </w:r>
            <w:proofErr w:type="spellEnd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>manbai</w:t>
            </w:r>
            <w:proofErr w:type="spellEnd"/>
          </w:p>
        </w:tc>
        <w:tc>
          <w:tcPr>
            <w:tcW w:w="1987" w:type="dxa"/>
            <w:shd w:val="clear" w:color="auto" w:fill="DEEAF6" w:themeFill="accent1" w:themeFillTint="33"/>
            <w:vAlign w:val="center"/>
          </w:tcPr>
          <w:p w14:paraId="5572418D" w14:textId="7086E2C9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Sotib</w:t>
            </w:r>
            <w:proofErr w:type="spellEnd"/>
            <w:r w:rsidRPr="00CA2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olish</w:t>
            </w:r>
            <w:proofErr w:type="spellEnd"/>
            <w:r w:rsidRPr="00CA2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rejalashtirilgan</w:t>
            </w:r>
            <w:proofErr w:type="spellEnd"/>
            <w:r w:rsidRPr="00CA2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oy </w:t>
            </w: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CA2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yili</w:t>
            </w:r>
            <w:proofErr w:type="spellEnd"/>
          </w:p>
        </w:tc>
        <w:tc>
          <w:tcPr>
            <w:tcW w:w="1944" w:type="dxa"/>
            <w:shd w:val="clear" w:color="auto" w:fill="DEEAF6" w:themeFill="accent1" w:themeFillTint="33"/>
            <w:vAlign w:val="center"/>
          </w:tcPr>
          <w:p w14:paraId="1B49A8FF" w14:textId="6B6904E8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>Xarajatlar</w:t>
            </w:r>
            <w:proofErr w:type="spellEnd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>moddasi</w:t>
            </w:r>
            <w:proofErr w:type="spellEnd"/>
          </w:p>
        </w:tc>
        <w:tc>
          <w:tcPr>
            <w:tcW w:w="1848" w:type="dxa"/>
            <w:shd w:val="clear" w:color="auto" w:fill="DEEAF6" w:themeFill="accent1" w:themeFillTint="33"/>
            <w:vAlign w:val="center"/>
          </w:tcPr>
          <w:p w14:paraId="09EAAE68" w14:textId="676DAA2C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>Xarid</w:t>
            </w:r>
            <w:proofErr w:type="spellEnd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>amalga</w:t>
            </w:r>
            <w:proofErr w:type="spellEnd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>oshirish</w:t>
            </w:r>
            <w:proofErr w:type="spellEnd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/>
                <w:sz w:val="24"/>
                <w:szCs w:val="24"/>
              </w:rPr>
              <w:t>turi</w:t>
            </w:r>
            <w:proofErr w:type="spellEnd"/>
          </w:p>
        </w:tc>
      </w:tr>
      <w:tr w:rsidR="00E03604" w:rsidRPr="00CA2502" w14:paraId="28C9357B" w14:textId="0B319032" w:rsidTr="00FB366E">
        <w:tc>
          <w:tcPr>
            <w:tcW w:w="552" w:type="dxa"/>
            <w:shd w:val="clear" w:color="auto" w:fill="FFFFFF" w:themeFill="background1"/>
          </w:tcPr>
          <w:p w14:paraId="07FB6651" w14:textId="77777777" w:rsidR="00E03604" w:rsidRPr="00CA2502" w:rsidRDefault="00E0360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bookmarkStart w:id="0" w:name="_Hlk111836670"/>
            <w:r w:rsidRPr="00CA2502">
              <w:rPr>
                <w:rFonts w:ascii="Times New Roman" w:hAnsi="Times New Roman" w:cs="Times New Roman"/>
                <w:b/>
                <w:szCs w:val="24"/>
                <w:lang w:val="uz-Cyrl-UZ"/>
              </w:rPr>
              <w:t>1</w:t>
            </w:r>
          </w:p>
        </w:tc>
        <w:tc>
          <w:tcPr>
            <w:tcW w:w="2391" w:type="dxa"/>
            <w:shd w:val="clear" w:color="auto" w:fill="FFFFFF" w:themeFill="background1"/>
          </w:tcPr>
          <w:p w14:paraId="4C74D76E" w14:textId="1C62E546" w:rsidR="00E03604" w:rsidRPr="00CA2502" w:rsidRDefault="00E0360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uz-Cyrl-UZ"/>
              </w:rPr>
              <w:t>2</w:t>
            </w:r>
          </w:p>
        </w:tc>
        <w:tc>
          <w:tcPr>
            <w:tcW w:w="3006" w:type="dxa"/>
            <w:shd w:val="clear" w:color="auto" w:fill="FFFFFF" w:themeFill="background1"/>
          </w:tcPr>
          <w:p w14:paraId="1D4DF0B6" w14:textId="56C7DCF7" w:rsidR="00E03604" w:rsidRPr="00CA2502" w:rsidRDefault="00E0360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uz-Cyrl-UZ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256FC5DD" w14:textId="72110089" w:rsidR="00E03604" w:rsidRPr="00CA2502" w:rsidRDefault="00E0360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uz-Cyrl-UZ"/>
              </w:rPr>
              <w:t>4</w:t>
            </w:r>
          </w:p>
        </w:tc>
        <w:tc>
          <w:tcPr>
            <w:tcW w:w="853" w:type="dxa"/>
            <w:shd w:val="clear" w:color="auto" w:fill="FFFFFF" w:themeFill="background1"/>
          </w:tcPr>
          <w:p w14:paraId="52183548" w14:textId="082B822D" w:rsidR="00E03604" w:rsidRPr="00CA2502" w:rsidRDefault="00E0360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uz-Cyrl-UZ"/>
              </w:rPr>
              <w:t>5</w:t>
            </w:r>
          </w:p>
        </w:tc>
        <w:tc>
          <w:tcPr>
            <w:tcW w:w="1703" w:type="dxa"/>
            <w:shd w:val="clear" w:color="auto" w:fill="FFFFFF" w:themeFill="background1"/>
          </w:tcPr>
          <w:p w14:paraId="05C0E9B8" w14:textId="5CCC1C50" w:rsidR="00E03604" w:rsidRPr="00CA2502" w:rsidRDefault="00E0360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uz-Cyrl-UZ"/>
              </w:rPr>
              <w:t>6</w:t>
            </w:r>
          </w:p>
        </w:tc>
        <w:tc>
          <w:tcPr>
            <w:tcW w:w="1987" w:type="dxa"/>
            <w:shd w:val="clear" w:color="auto" w:fill="FFFFFF" w:themeFill="background1"/>
          </w:tcPr>
          <w:p w14:paraId="54D2F429" w14:textId="15097C88" w:rsidR="00E03604" w:rsidRPr="00CA2502" w:rsidRDefault="00E0360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uz-Cyrl-UZ"/>
              </w:rPr>
              <w:t>7</w:t>
            </w:r>
          </w:p>
        </w:tc>
        <w:tc>
          <w:tcPr>
            <w:tcW w:w="1944" w:type="dxa"/>
            <w:shd w:val="clear" w:color="auto" w:fill="FFFFFF" w:themeFill="background1"/>
          </w:tcPr>
          <w:p w14:paraId="3BEDAB33" w14:textId="68F56697" w:rsidR="00E03604" w:rsidRPr="00CA2502" w:rsidRDefault="00E0360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uz-Cyrl-UZ"/>
              </w:rPr>
              <w:t>8</w:t>
            </w:r>
          </w:p>
        </w:tc>
        <w:tc>
          <w:tcPr>
            <w:tcW w:w="1848" w:type="dxa"/>
            <w:shd w:val="clear" w:color="auto" w:fill="FFFFFF" w:themeFill="background1"/>
          </w:tcPr>
          <w:p w14:paraId="07757B6D" w14:textId="6321CB15" w:rsidR="00E03604" w:rsidRPr="00CA2502" w:rsidRDefault="001245F5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uz-Cyrl-UZ"/>
              </w:rPr>
              <w:t>9</w:t>
            </w:r>
          </w:p>
        </w:tc>
      </w:tr>
      <w:tr w:rsidR="0082500B" w:rsidRPr="00CA2502" w14:paraId="777D408C" w14:textId="77777777" w:rsidTr="00FB366E">
        <w:tc>
          <w:tcPr>
            <w:tcW w:w="552" w:type="dxa"/>
            <w:shd w:val="clear" w:color="auto" w:fill="FFFFFF" w:themeFill="background1"/>
          </w:tcPr>
          <w:p w14:paraId="7359ED51" w14:textId="1B223DE9" w:rsidR="0082500B" w:rsidRPr="00CA2502" w:rsidRDefault="0082500B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uz-Cyrl-UZ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uz-Cyrl-UZ"/>
              </w:rPr>
              <w:t>1</w:t>
            </w:r>
          </w:p>
        </w:tc>
        <w:tc>
          <w:tcPr>
            <w:tcW w:w="2391" w:type="dxa"/>
            <w:shd w:val="clear" w:color="auto" w:fill="FFFFFF" w:themeFill="background1"/>
          </w:tcPr>
          <w:p w14:paraId="5BF24086" w14:textId="28B65427" w:rsidR="0082500B" w:rsidRPr="00CA2502" w:rsidRDefault="0082500B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DDR3</w:t>
            </w:r>
          </w:p>
        </w:tc>
        <w:tc>
          <w:tcPr>
            <w:tcW w:w="3006" w:type="dxa"/>
            <w:shd w:val="clear" w:color="auto" w:fill="FFFFFF" w:themeFill="background1"/>
          </w:tcPr>
          <w:p w14:paraId="77A23782" w14:textId="4C628B97" w:rsidR="0082500B" w:rsidRPr="00CA2502" w:rsidRDefault="0082500B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Operativ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xotira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8 GB/4GB DDR3-1600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mhz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25386679" w14:textId="7BBBBAA1" w:rsidR="0082500B" w:rsidRPr="00CA2502" w:rsidRDefault="0082500B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7FBFE72D" w14:textId="6BF3AA4C" w:rsidR="0082500B" w:rsidRPr="00CA2502" w:rsidRDefault="0082500B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1703" w:type="dxa"/>
            <w:shd w:val="clear" w:color="auto" w:fill="FFFFFF" w:themeFill="background1"/>
          </w:tcPr>
          <w:p w14:paraId="0014A489" w14:textId="7DD91087" w:rsidR="0082500B" w:rsidRPr="00CA2502" w:rsidRDefault="0082500B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32F8C08F" w14:textId="0DD776B4" w:rsidR="0082500B" w:rsidRPr="00CA2502" w:rsidRDefault="0082500B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</w:t>
            </w:r>
            <w:r w:rsidR="00030FD4"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/</w:t>
            </w:r>
            <w:proofErr w:type="spellStart"/>
            <w:r w:rsidR="00030FD4"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0C000EE9" w14:textId="6653342E" w:rsidR="0082500B" w:rsidRPr="00CA2502" w:rsidRDefault="0082500B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7948C367" w14:textId="454F205C" w:rsidR="0082500B" w:rsidRPr="00CA2502" w:rsidRDefault="0082500B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6D0677DF" w14:textId="77777777" w:rsidTr="00FB366E">
        <w:tc>
          <w:tcPr>
            <w:tcW w:w="552" w:type="dxa"/>
            <w:shd w:val="clear" w:color="auto" w:fill="FFFFFF" w:themeFill="background1"/>
          </w:tcPr>
          <w:p w14:paraId="2FB44C3D" w14:textId="2C3197FB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2391" w:type="dxa"/>
            <w:shd w:val="clear" w:color="auto" w:fill="FFFFFF" w:themeFill="background1"/>
          </w:tcPr>
          <w:p w14:paraId="32DD8745" w14:textId="05A0364E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DDR 4</w:t>
            </w:r>
          </w:p>
        </w:tc>
        <w:tc>
          <w:tcPr>
            <w:tcW w:w="3006" w:type="dxa"/>
            <w:shd w:val="clear" w:color="auto" w:fill="FFFFFF" w:themeFill="background1"/>
          </w:tcPr>
          <w:p w14:paraId="779B2400" w14:textId="298F7A10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Operativ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xotira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8 GB/4GB DDR4-2666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mhz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15C10E36" w14:textId="004A8152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2A4AEAFC" w14:textId="454FE188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1703" w:type="dxa"/>
            <w:shd w:val="clear" w:color="auto" w:fill="FFFFFF" w:themeFill="background1"/>
          </w:tcPr>
          <w:p w14:paraId="17259653" w14:textId="6D2D22BF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18049A4A" w14:textId="5F6831F2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039FBBD7" w14:textId="0D5D9EF0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21F5C800" w14:textId="079945F5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108CAEE9" w14:textId="77777777" w:rsidTr="00FB366E">
        <w:tc>
          <w:tcPr>
            <w:tcW w:w="552" w:type="dxa"/>
            <w:shd w:val="clear" w:color="auto" w:fill="FFFFFF" w:themeFill="background1"/>
          </w:tcPr>
          <w:p w14:paraId="05A6FA0F" w14:textId="001EDD44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2391" w:type="dxa"/>
            <w:shd w:val="clear" w:color="auto" w:fill="FFFFFF" w:themeFill="background1"/>
          </w:tcPr>
          <w:p w14:paraId="71D3D27C" w14:textId="1E1D74E3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Lan tester</w:t>
            </w:r>
          </w:p>
        </w:tc>
        <w:tc>
          <w:tcPr>
            <w:tcW w:w="3006" w:type="dxa"/>
            <w:shd w:val="clear" w:color="auto" w:fill="FFFFFF" w:themeFill="background1"/>
          </w:tcPr>
          <w:p w14:paraId="663ED25C" w14:textId="47067F31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NOYAFA NF-8508</w:t>
            </w:r>
          </w:p>
        </w:tc>
        <w:tc>
          <w:tcPr>
            <w:tcW w:w="1417" w:type="dxa"/>
            <w:shd w:val="clear" w:color="auto" w:fill="FFFFFF" w:themeFill="background1"/>
          </w:tcPr>
          <w:p w14:paraId="1319023E" w14:textId="5F4A674C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4177D0CD" w14:textId="4469A90C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</w:tcPr>
          <w:p w14:paraId="2C921EDE" w14:textId="789C0F82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7CB6EEAE" w14:textId="2AF17849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10EF86B8" w14:textId="6020623A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500FFDE9" w14:textId="6B19FABC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2B3732AB" w14:textId="77777777" w:rsidTr="00FB366E">
        <w:tc>
          <w:tcPr>
            <w:tcW w:w="552" w:type="dxa"/>
            <w:shd w:val="clear" w:color="auto" w:fill="FFFFFF" w:themeFill="background1"/>
          </w:tcPr>
          <w:p w14:paraId="51CE31CC" w14:textId="7F9FA2C2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2391" w:type="dxa"/>
            <w:shd w:val="clear" w:color="auto" w:fill="FFFFFF" w:themeFill="background1"/>
          </w:tcPr>
          <w:p w14:paraId="6E59350D" w14:textId="245C48C6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HDMI Kabel</w:t>
            </w:r>
          </w:p>
        </w:tc>
        <w:tc>
          <w:tcPr>
            <w:tcW w:w="3006" w:type="dxa"/>
            <w:shd w:val="clear" w:color="auto" w:fill="FFFFFF" w:themeFill="background1"/>
          </w:tcPr>
          <w:p w14:paraId="6F551AAC" w14:textId="03609C2A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Hdmi-4K Kabel-10metr</w:t>
            </w:r>
          </w:p>
        </w:tc>
        <w:tc>
          <w:tcPr>
            <w:tcW w:w="1417" w:type="dxa"/>
            <w:shd w:val="clear" w:color="auto" w:fill="FFFFFF" w:themeFill="background1"/>
          </w:tcPr>
          <w:p w14:paraId="2EED285B" w14:textId="2C53AEA2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5B31E5E0" w14:textId="215F393F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1703" w:type="dxa"/>
            <w:shd w:val="clear" w:color="auto" w:fill="FFFFFF" w:themeFill="background1"/>
          </w:tcPr>
          <w:p w14:paraId="244CB2C5" w14:textId="7E9A7CA2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2D72F4BA" w14:textId="7E85C520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2E235026" w14:textId="78F27225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1BC68DB6" w14:textId="5EB4E911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764B1829" w14:textId="77777777" w:rsidTr="00FB366E">
        <w:tc>
          <w:tcPr>
            <w:tcW w:w="552" w:type="dxa"/>
            <w:shd w:val="clear" w:color="auto" w:fill="FFFFFF" w:themeFill="background1"/>
          </w:tcPr>
          <w:p w14:paraId="0B1B90EF" w14:textId="39EAE557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5</w:t>
            </w:r>
          </w:p>
        </w:tc>
        <w:tc>
          <w:tcPr>
            <w:tcW w:w="2391" w:type="dxa"/>
            <w:shd w:val="clear" w:color="auto" w:fill="FFFFFF" w:themeFill="background1"/>
          </w:tcPr>
          <w:p w14:paraId="3B93C970" w14:textId="389908BA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HDMI Kabel</w:t>
            </w:r>
          </w:p>
        </w:tc>
        <w:tc>
          <w:tcPr>
            <w:tcW w:w="3006" w:type="dxa"/>
            <w:shd w:val="clear" w:color="auto" w:fill="FFFFFF" w:themeFill="background1"/>
          </w:tcPr>
          <w:p w14:paraId="2FA39266" w14:textId="3A93985E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Hdmi-4K Kabel-30metr</w:t>
            </w:r>
          </w:p>
        </w:tc>
        <w:tc>
          <w:tcPr>
            <w:tcW w:w="1417" w:type="dxa"/>
            <w:shd w:val="clear" w:color="auto" w:fill="FFFFFF" w:themeFill="background1"/>
          </w:tcPr>
          <w:p w14:paraId="31341C30" w14:textId="63AFD5E1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372A1BB4" w14:textId="71E53422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</w:tcPr>
          <w:p w14:paraId="6575A00E" w14:textId="69411721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6C8A26DA" w14:textId="2B042E55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0B017D5F" w14:textId="7106573C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533368DF" w14:textId="5D5E2B3C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68962E9E" w14:textId="77777777" w:rsidTr="00FB366E">
        <w:tc>
          <w:tcPr>
            <w:tcW w:w="552" w:type="dxa"/>
            <w:shd w:val="clear" w:color="auto" w:fill="FFFFFF" w:themeFill="background1"/>
          </w:tcPr>
          <w:p w14:paraId="61588AD7" w14:textId="648755BD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2391" w:type="dxa"/>
            <w:shd w:val="clear" w:color="auto" w:fill="FFFFFF" w:themeFill="background1"/>
          </w:tcPr>
          <w:p w14:paraId="1CD34974" w14:textId="569DE8E2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HDMI Kabel</w:t>
            </w:r>
          </w:p>
        </w:tc>
        <w:tc>
          <w:tcPr>
            <w:tcW w:w="3006" w:type="dxa"/>
            <w:shd w:val="clear" w:color="auto" w:fill="FFFFFF" w:themeFill="background1"/>
          </w:tcPr>
          <w:p w14:paraId="70B59777" w14:textId="435E5E55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Hdmi-4K Kabel-5metr</w:t>
            </w:r>
          </w:p>
        </w:tc>
        <w:tc>
          <w:tcPr>
            <w:tcW w:w="1417" w:type="dxa"/>
            <w:shd w:val="clear" w:color="auto" w:fill="FFFFFF" w:themeFill="background1"/>
          </w:tcPr>
          <w:p w14:paraId="0180B682" w14:textId="1B2D2474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41E63985" w14:textId="2DDC35D5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1703" w:type="dxa"/>
            <w:shd w:val="clear" w:color="auto" w:fill="FFFFFF" w:themeFill="background1"/>
          </w:tcPr>
          <w:p w14:paraId="3839882C" w14:textId="740A05FE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1229D1A9" w14:textId="695B7589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695CF36B" w14:textId="493F893F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2DF34476" w14:textId="00AD7285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75048F67" w14:textId="77777777" w:rsidTr="00FB366E">
        <w:tc>
          <w:tcPr>
            <w:tcW w:w="552" w:type="dxa"/>
            <w:shd w:val="clear" w:color="auto" w:fill="FFFFFF" w:themeFill="background1"/>
          </w:tcPr>
          <w:p w14:paraId="1CE68B0C" w14:textId="4AFE6398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7</w:t>
            </w:r>
          </w:p>
        </w:tc>
        <w:tc>
          <w:tcPr>
            <w:tcW w:w="2391" w:type="dxa"/>
            <w:shd w:val="clear" w:color="auto" w:fill="FFFFFF" w:themeFill="background1"/>
          </w:tcPr>
          <w:p w14:paraId="53710CC5" w14:textId="1C3F9DC1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SSD hard disk</w:t>
            </w:r>
          </w:p>
        </w:tc>
        <w:tc>
          <w:tcPr>
            <w:tcW w:w="3006" w:type="dxa"/>
            <w:shd w:val="clear" w:color="auto" w:fill="FFFFFF" w:themeFill="background1"/>
          </w:tcPr>
          <w:p w14:paraId="3303D15C" w14:textId="5BBFD741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250 GB SSD SATA 3</w:t>
            </w:r>
          </w:p>
        </w:tc>
        <w:tc>
          <w:tcPr>
            <w:tcW w:w="1417" w:type="dxa"/>
            <w:shd w:val="clear" w:color="auto" w:fill="FFFFFF" w:themeFill="background1"/>
          </w:tcPr>
          <w:p w14:paraId="34839090" w14:textId="69B1C9D4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364DAB7F" w14:textId="6498B576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10</w:t>
            </w:r>
          </w:p>
        </w:tc>
        <w:tc>
          <w:tcPr>
            <w:tcW w:w="1703" w:type="dxa"/>
            <w:shd w:val="clear" w:color="auto" w:fill="FFFFFF" w:themeFill="background1"/>
          </w:tcPr>
          <w:p w14:paraId="5CB8F00A" w14:textId="4FBDF84A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3DDDA5B8" w14:textId="79C8080E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7B2B67DF" w14:textId="65C8A6B8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4B3CC2A8" w14:textId="190F0401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63172226" w14:textId="77777777" w:rsidTr="00FB366E">
        <w:tc>
          <w:tcPr>
            <w:tcW w:w="552" w:type="dxa"/>
            <w:shd w:val="clear" w:color="auto" w:fill="FFFFFF" w:themeFill="background1"/>
          </w:tcPr>
          <w:p w14:paraId="5F6A2262" w14:textId="0985EA38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8</w:t>
            </w:r>
          </w:p>
        </w:tc>
        <w:tc>
          <w:tcPr>
            <w:tcW w:w="2391" w:type="dxa"/>
            <w:shd w:val="clear" w:color="auto" w:fill="FFFFFF" w:themeFill="background1"/>
          </w:tcPr>
          <w:p w14:paraId="05B5FD25" w14:textId="4AD58E42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Printerlarni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ta’mirlash</w:t>
            </w:r>
            <w:proofErr w:type="spellEnd"/>
          </w:p>
        </w:tc>
        <w:tc>
          <w:tcPr>
            <w:tcW w:w="3006" w:type="dxa"/>
            <w:shd w:val="clear" w:color="auto" w:fill="FFFFFF" w:themeFill="background1"/>
          </w:tcPr>
          <w:p w14:paraId="31BD2B5D" w14:textId="4E707DFF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Canon, Epson</w:t>
            </w:r>
          </w:p>
        </w:tc>
        <w:tc>
          <w:tcPr>
            <w:tcW w:w="1417" w:type="dxa"/>
            <w:shd w:val="clear" w:color="auto" w:fill="FFFFFF" w:themeFill="background1"/>
          </w:tcPr>
          <w:p w14:paraId="41356E18" w14:textId="4C9E9114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xizmatlar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39CD6A5B" w14:textId="7A308640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</w:tcPr>
          <w:p w14:paraId="18760485" w14:textId="30EA75E4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02982588" w14:textId="72CCF3C8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21E48343" w14:textId="3E33465C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568C654D" w14:textId="701949DE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48EB3789" w14:textId="77777777" w:rsidTr="00FB366E">
        <w:tc>
          <w:tcPr>
            <w:tcW w:w="552" w:type="dxa"/>
            <w:shd w:val="clear" w:color="auto" w:fill="FFFFFF" w:themeFill="background1"/>
          </w:tcPr>
          <w:p w14:paraId="39A8CA5B" w14:textId="02BE4CE1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9</w:t>
            </w:r>
          </w:p>
        </w:tc>
        <w:tc>
          <w:tcPr>
            <w:tcW w:w="2391" w:type="dxa"/>
            <w:shd w:val="clear" w:color="auto" w:fill="FFFFFF" w:themeFill="background1"/>
          </w:tcPr>
          <w:p w14:paraId="1B67E99D" w14:textId="54FAFBB3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Pilot(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uzaytirgich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3006" w:type="dxa"/>
            <w:shd w:val="clear" w:color="auto" w:fill="FFFFFF" w:themeFill="background1"/>
          </w:tcPr>
          <w:p w14:paraId="7C79FCBB" w14:textId="1533B523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Setevoy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filtr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6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rozetkali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5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metr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6EE183D2" w14:textId="7591D10A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5C8B1316" w14:textId="760D50E2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</w:tcPr>
          <w:p w14:paraId="5E682050" w14:textId="47BE1D1D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5BAC776D" w14:textId="1628B7EC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026E6CB0" w14:textId="4FD04AEB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04448DDC" w14:textId="7BB8B5BC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Auksion</w:t>
            </w:r>
            <w:proofErr w:type="spellEnd"/>
          </w:p>
          <w:p w14:paraId="614C587A" w14:textId="7820EC13" w:rsidR="00030FD4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49097EA2" w14:textId="77777777" w:rsidTr="00FB366E">
        <w:tc>
          <w:tcPr>
            <w:tcW w:w="552" w:type="dxa"/>
            <w:shd w:val="clear" w:color="auto" w:fill="FFFFFF" w:themeFill="background1"/>
          </w:tcPr>
          <w:p w14:paraId="3187C690" w14:textId="5502F541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2391" w:type="dxa"/>
            <w:shd w:val="clear" w:color="auto" w:fill="FFFFFF" w:themeFill="background1"/>
          </w:tcPr>
          <w:p w14:paraId="40D94F44" w14:textId="25B162FF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Pilot(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uzaytirgich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3006" w:type="dxa"/>
            <w:shd w:val="clear" w:color="auto" w:fill="FFFFFF" w:themeFill="background1"/>
          </w:tcPr>
          <w:p w14:paraId="6BC2AC15" w14:textId="1A3458A4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Pilot 10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metr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26508D4E" w14:textId="3768804F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7B499D8F" w14:textId="3F0F1C75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</w:tcPr>
          <w:p w14:paraId="522E67F1" w14:textId="41C39277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59565F17" w14:textId="1BFE66F9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618AEDB0" w14:textId="753F07F3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6C5D4F97" w14:textId="220D7BA2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Auksion</w:t>
            </w:r>
            <w:proofErr w:type="spellEnd"/>
          </w:p>
          <w:p w14:paraId="29CD6E34" w14:textId="52C34047" w:rsidR="00030FD4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0AEF2C84" w14:textId="77777777" w:rsidTr="00FB366E">
        <w:tc>
          <w:tcPr>
            <w:tcW w:w="552" w:type="dxa"/>
            <w:shd w:val="clear" w:color="auto" w:fill="FFFFFF" w:themeFill="background1"/>
          </w:tcPr>
          <w:p w14:paraId="4961D533" w14:textId="148B7C74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11</w:t>
            </w:r>
          </w:p>
        </w:tc>
        <w:tc>
          <w:tcPr>
            <w:tcW w:w="2391" w:type="dxa"/>
            <w:shd w:val="clear" w:color="auto" w:fill="FFFFFF" w:themeFill="background1"/>
          </w:tcPr>
          <w:p w14:paraId="493CD5B3" w14:textId="46321FF8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RJ45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kabel</w:t>
            </w:r>
            <w:proofErr w:type="spellEnd"/>
          </w:p>
        </w:tc>
        <w:tc>
          <w:tcPr>
            <w:tcW w:w="3006" w:type="dxa"/>
            <w:shd w:val="clear" w:color="auto" w:fill="FFFFFF" w:themeFill="background1"/>
          </w:tcPr>
          <w:p w14:paraId="3DDF1B81" w14:textId="5BB5D092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Cat 6, Cat 6e</w:t>
            </w:r>
          </w:p>
        </w:tc>
        <w:tc>
          <w:tcPr>
            <w:tcW w:w="1417" w:type="dxa"/>
            <w:shd w:val="clear" w:color="auto" w:fill="FFFFFF" w:themeFill="background1"/>
          </w:tcPr>
          <w:p w14:paraId="332EF7C9" w14:textId="26D77E56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buxta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2BE49E48" w14:textId="690F5C56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</w:tcPr>
          <w:p w14:paraId="7C98F5D6" w14:textId="06C9C994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131C101A" w14:textId="51101605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36A26493" w14:textId="6B1811E1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4FD74C63" w14:textId="7A4CAA86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Auksion</w:t>
            </w:r>
            <w:proofErr w:type="spellEnd"/>
          </w:p>
          <w:p w14:paraId="0EF93EE9" w14:textId="119A4C42" w:rsidR="00030FD4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5A30553E" w14:textId="77777777" w:rsidTr="00FB366E">
        <w:tc>
          <w:tcPr>
            <w:tcW w:w="552" w:type="dxa"/>
            <w:shd w:val="clear" w:color="auto" w:fill="FFFFFF" w:themeFill="background1"/>
          </w:tcPr>
          <w:p w14:paraId="62931F48" w14:textId="0B4311BB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12 </w:t>
            </w:r>
          </w:p>
        </w:tc>
        <w:tc>
          <w:tcPr>
            <w:tcW w:w="2391" w:type="dxa"/>
            <w:shd w:val="clear" w:color="auto" w:fill="FFFFFF" w:themeFill="background1"/>
          </w:tcPr>
          <w:p w14:paraId="41240232" w14:textId="6A36CB1E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Cooler</w:t>
            </w:r>
          </w:p>
        </w:tc>
        <w:tc>
          <w:tcPr>
            <w:tcW w:w="3006" w:type="dxa"/>
            <w:shd w:val="clear" w:color="auto" w:fill="FFFFFF" w:themeFill="background1"/>
          </w:tcPr>
          <w:p w14:paraId="1D75075E" w14:textId="77C54F67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Protsessor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uchun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cooler CPU</w:t>
            </w:r>
          </w:p>
        </w:tc>
        <w:tc>
          <w:tcPr>
            <w:tcW w:w="1417" w:type="dxa"/>
            <w:shd w:val="clear" w:color="auto" w:fill="FFFFFF" w:themeFill="background1"/>
          </w:tcPr>
          <w:p w14:paraId="2DA85467" w14:textId="678413EF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2DBAB030" w14:textId="50FD98DB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10</w:t>
            </w:r>
          </w:p>
        </w:tc>
        <w:tc>
          <w:tcPr>
            <w:tcW w:w="1703" w:type="dxa"/>
            <w:shd w:val="clear" w:color="auto" w:fill="FFFFFF" w:themeFill="background1"/>
          </w:tcPr>
          <w:p w14:paraId="6E05E0D3" w14:textId="60F9BE67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728EF21D" w14:textId="62AC0536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70EB3F4A" w14:textId="73916EF7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0BE7E45C" w14:textId="531B223A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1D8057F8" w14:textId="77777777" w:rsidTr="00FB366E">
        <w:tc>
          <w:tcPr>
            <w:tcW w:w="552" w:type="dxa"/>
            <w:shd w:val="clear" w:color="auto" w:fill="FFFFFF" w:themeFill="background1"/>
          </w:tcPr>
          <w:p w14:paraId="41F34D3D" w14:textId="5FBB8083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2391" w:type="dxa"/>
            <w:shd w:val="clear" w:color="auto" w:fill="FFFFFF" w:themeFill="background1"/>
          </w:tcPr>
          <w:p w14:paraId="2DE6F906" w14:textId="4989FEE0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Masofaviy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mikrofon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(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petlichka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3006" w:type="dxa"/>
            <w:shd w:val="clear" w:color="auto" w:fill="FFFFFF" w:themeFill="background1"/>
          </w:tcPr>
          <w:p w14:paraId="10EC292F" w14:textId="43ED2F5F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Mikrofon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Rode Wireless GO 2</w:t>
            </w:r>
          </w:p>
        </w:tc>
        <w:tc>
          <w:tcPr>
            <w:tcW w:w="1417" w:type="dxa"/>
            <w:shd w:val="clear" w:color="auto" w:fill="FFFFFF" w:themeFill="background1"/>
          </w:tcPr>
          <w:p w14:paraId="4EF4A6EC" w14:textId="7D3F2214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1AB48414" w14:textId="7A0B5FE9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</w:tcPr>
          <w:p w14:paraId="1A3BACAA" w14:textId="53698AB3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7E5BAE7A" w14:textId="1E77B84B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1E416B6B" w14:textId="3A801097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4EC2AD54" w14:textId="52FCED3A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7A1DB115" w14:textId="77777777" w:rsidTr="00FB366E">
        <w:tc>
          <w:tcPr>
            <w:tcW w:w="552" w:type="dxa"/>
            <w:shd w:val="clear" w:color="auto" w:fill="FFFFFF" w:themeFill="background1"/>
          </w:tcPr>
          <w:p w14:paraId="0C421411" w14:textId="601F7959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2391" w:type="dxa"/>
            <w:shd w:val="clear" w:color="auto" w:fill="FFFFFF" w:themeFill="background1"/>
          </w:tcPr>
          <w:p w14:paraId="5E088958" w14:textId="4C25A1F6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Kartridj</w:t>
            </w:r>
            <w:proofErr w:type="spellEnd"/>
          </w:p>
        </w:tc>
        <w:tc>
          <w:tcPr>
            <w:tcW w:w="3006" w:type="dxa"/>
            <w:shd w:val="clear" w:color="auto" w:fill="FFFFFF" w:themeFill="background1"/>
          </w:tcPr>
          <w:p w14:paraId="0889E584" w14:textId="2DB69702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Epson 5799</w:t>
            </w:r>
          </w:p>
        </w:tc>
        <w:tc>
          <w:tcPr>
            <w:tcW w:w="1417" w:type="dxa"/>
            <w:shd w:val="clear" w:color="auto" w:fill="FFFFFF" w:themeFill="background1"/>
          </w:tcPr>
          <w:p w14:paraId="2D36A5B0" w14:textId="50CC02B0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247F1546" w14:textId="3D900769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10</w:t>
            </w:r>
          </w:p>
        </w:tc>
        <w:tc>
          <w:tcPr>
            <w:tcW w:w="1703" w:type="dxa"/>
            <w:shd w:val="clear" w:color="auto" w:fill="FFFFFF" w:themeFill="background1"/>
          </w:tcPr>
          <w:p w14:paraId="3A5FEB15" w14:textId="0FCCD082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0CCA5781" w14:textId="1AECE95E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498B9F4B" w14:textId="0A790C27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7F48FC3A" w14:textId="5AC336AD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Auksion</w:t>
            </w:r>
            <w:proofErr w:type="spellEnd"/>
          </w:p>
          <w:p w14:paraId="0C6AD944" w14:textId="2E01303D" w:rsidR="00030FD4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2724C21F" w14:textId="77777777" w:rsidTr="00FB366E">
        <w:tc>
          <w:tcPr>
            <w:tcW w:w="552" w:type="dxa"/>
            <w:shd w:val="clear" w:color="auto" w:fill="FFFFFF" w:themeFill="background1"/>
          </w:tcPr>
          <w:p w14:paraId="441ED3B2" w14:textId="4837E3BF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15</w:t>
            </w:r>
          </w:p>
        </w:tc>
        <w:tc>
          <w:tcPr>
            <w:tcW w:w="2391" w:type="dxa"/>
            <w:shd w:val="clear" w:color="auto" w:fill="FFFFFF" w:themeFill="background1"/>
          </w:tcPr>
          <w:p w14:paraId="6DAC3C7C" w14:textId="23F30D9D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Kamera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uchun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xotira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kartasi</w:t>
            </w:r>
            <w:proofErr w:type="spellEnd"/>
          </w:p>
        </w:tc>
        <w:tc>
          <w:tcPr>
            <w:tcW w:w="3006" w:type="dxa"/>
            <w:shd w:val="clear" w:color="auto" w:fill="FFFFFF" w:themeFill="background1"/>
          </w:tcPr>
          <w:p w14:paraId="039965AD" w14:textId="0FF6079D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SANDISK 128GB SDXC EXTREME PRO 100/280MB/s UHS-2</w:t>
            </w:r>
          </w:p>
        </w:tc>
        <w:tc>
          <w:tcPr>
            <w:tcW w:w="1417" w:type="dxa"/>
            <w:shd w:val="clear" w:color="auto" w:fill="FFFFFF" w:themeFill="background1"/>
          </w:tcPr>
          <w:p w14:paraId="2EDE3E4B" w14:textId="6C8ECCB4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1F088FAD" w14:textId="3D4FF7D9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</w:tcPr>
          <w:p w14:paraId="267C9DD1" w14:textId="6F15D0DD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15BF16B9" w14:textId="53A9202C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5ED768BC" w14:textId="54DCB067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08D9D09D" w14:textId="0E1582A9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3012A8C4" w14:textId="77777777" w:rsidTr="00FB366E">
        <w:tc>
          <w:tcPr>
            <w:tcW w:w="552" w:type="dxa"/>
            <w:shd w:val="clear" w:color="auto" w:fill="FFFFFF" w:themeFill="background1"/>
          </w:tcPr>
          <w:p w14:paraId="7A918462" w14:textId="56E130C9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16</w:t>
            </w:r>
          </w:p>
        </w:tc>
        <w:tc>
          <w:tcPr>
            <w:tcW w:w="2391" w:type="dxa"/>
            <w:shd w:val="clear" w:color="auto" w:fill="FFFFFF" w:themeFill="background1"/>
          </w:tcPr>
          <w:p w14:paraId="3B90A441" w14:textId="21AD7389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Konnektor</w:t>
            </w:r>
            <w:proofErr w:type="spellEnd"/>
          </w:p>
        </w:tc>
        <w:tc>
          <w:tcPr>
            <w:tcW w:w="3006" w:type="dxa"/>
            <w:shd w:val="clear" w:color="auto" w:fill="FFFFFF" w:themeFill="background1"/>
          </w:tcPr>
          <w:p w14:paraId="36FA26CF" w14:textId="4C56CFC6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Konnektor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RJ 45 6e category</w:t>
            </w:r>
          </w:p>
        </w:tc>
        <w:tc>
          <w:tcPr>
            <w:tcW w:w="1417" w:type="dxa"/>
            <w:shd w:val="clear" w:color="auto" w:fill="FFFFFF" w:themeFill="background1"/>
          </w:tcPr>
          <w:p w14:paraId="35AF9AD5" w14:textId="396DAD15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2CD3A9BB" w14:textId="3F95C36A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100</w:t>
            </w:r>
          </w:p>
        </w:tc>
        <w:tc>
          <w:tcPr>
            <w:tcW w:w="1703" w:type="dxa"/>
            <w:shd w:val="clear" w:color="auto" w:fill="FFFFFF" w:themeFill="background1"/>
          </w:tcPr>
          <w:p w14:paraId="4F23484B" w14:textId="675E0B63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17994B87" w14:textId="40C2D972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6EF32B32" w14:textId="5ED327DB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3C49A2F6" w14:textId="6A4251E0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Auksion</w:t>
            </w:r>
            <w:proofErr w:type="spellEnd"/>
          </w:p>
          <w:p w14:paraId="01CCFD00" w14:textId="6FFD87D6" w:rsidR="00030FD4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6E660286" w14:textId="77777777" w:rsidTr="00FB366E">
        <w:tc>
          <w:tcPr>
            <w:tcW w:w="552" w:type="dxa"/>
            <w:shd w:val="clear" w:color="auto" w:fill="FFFFFF" w:themeFill="background1"/>
          </w:tcPr>
          <w:p w14:paraId="6BB1A394" w14:textId="5A7BB58E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17</w:t>
            </w:r>
          </w:p>
        </w:tc>
        <w:tc>
          <w:tcPr>
            <w:tcW w:w="2391" w:type="dxa"/>
            <w:shd w:val="clear" w:color="auto" w:fill="FFFFFF" w:themeFill="background1"/>
          </w:tcPr>
          <w:p w14:paraId="18DD4BB8" w14:textId="7D23D517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sovun</w:t>
            </w:r>
            <w:proofErr w:type="spellEnd"/>
          </w:p>
        </w:tc>
        <w:tc>
          <w:tcPr>
            <w:tcW w:w="3006" w:type="dxa"/>
            <w:shd w:val="clear" w:color="auto" w:fill="FFFFFF" w:themeFill="background1"/>
          </w:tcPr>
          <w:p w14:paraId="7CAE9B58" w14:textId="1DDCEAC5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Xo‘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jalik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sovuni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518A8670" w14:textId="4A022C4A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4A54601C" w14:textId="5069F02B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100</w:t>
            </w:r>
          </w:p>
        </w:tc>
        <w:tc>
          <w:tcPr>
            <w:tcW w:w="1703" w:type="dxa"/>
            <w:shd w:val="clear" w:color="auto" w:fill="FFFFFF" w:themeFill="background1"/>
          </w:tcPr>
          <w:p w14:paraId="21F801D1" w14:textId="5B7E6E8C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426A7B21" w14:textId="7F48D2CD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0A02706A" w14:textId="3BFC5FD8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1A9F5AAB" w14:textId="0D4BFF54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6B3FA586" w14:textId="77777777" w:rsidTr="00FB366E">
        <w:tc>
          <w:tcPr>
            <w:tcW w:w="552" w:type="dxa"/>
            <w:shd w:val="clear" w:color="auto" w:fill="FFFFFF" w:themeFill="background1"/>
          </w:tcPr>
          <w:p w14:paraId="4EEF0BBF" w14:textId="03BDEB10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18</w:t>
            </w:r>
          </w:p>
        </w:tc>
        <w:tc>
          <w:tcPr>
            <w:tcW w:w="2391" w:type="dxa"/>
            <w:shd w:val="clear" w:color="auto" w:fill="FFFFFF" w:themeFill="background1"/>
          </w:tcPr>
          <w:p w14:paraId="43A29021" w14:textId="27EF6F26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Tozalash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mato</w:t>
            </w:r>
            <w:proofErr w:type="spellEnd"/>
          </w:p>
        </w:tc>
        <w:tc>
          <w:tcPr>
            <w:tcW w:w="3006" w:type="dxa"/>
            <w:shd w:val="clear" w:color="auto" w:fill="FFFFFF" w:themeFill="background1"/>
          </w:tcPr>
          <w:p w14:paraId="4E80117D" w14:textId="09D4A619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Pollarni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tozalash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uchun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mato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222BB789" w14:textId="3DF4C6ED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metr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022CD56B" w14:textId="728054A0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100</w:t>
            </w:r>
          </w:p>
        </w:tc>
        <w:tc>
          <w:tcPr>
            <w:tcW w:w="1703" w:type="dxa"/>
            <w:shd w:val="clear" w:color="auto" w:fill="FFFFFF" w:themeFill="background1"/>
          </w:tcPr>
          <w:p w14:paraId="0D042AC3" w14:textId="72573E15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73E939DB" w14:textId="17F5B0EE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555D6E2D" w14:textId="47915355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7C5886FD" w14:textId="378F0425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5A914CB3" w14:textId="77777777" w:rsidTr="00FB366E">
        <w:tc>
          <w:tcPr>
            <w:tcW w:w="552" w:type="dxa"/>
            <w:shd w:val="clear" w:color="auto" w:fill="FFFFFF" w:themeFill="background1"/>
          </w:tcPr>
          <w:p w14:paraId="37F64FAA" w14:textId="178D1235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391" w:type="dxa"/>
            <w:shd w:val="clear" w:color="auto" w:fill="FFFFFF" w:themeFill="background1"/>
          </w:tcPr>
          <w:p w14:paraId="7F5AF702" w14:textId="01281AB8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Tualet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qog‘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ozi</w:t>
            </w:r>
            <w:proofErr w:type="spellEnd"/>
          </w:p>
        </w:tc>
        <w:tc>
          <w:tcPr>
            <w:tcW w:w="3006" w:type="dxa"/>
            <w:shd w:val="clear" w:color="auto" w:fill="FFFFFF" w:themeFill="background1"/>
          </w:tcPr>
          <w:p w14:paraId="5FC30827" w14:textId="1784FFA7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Tualet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qog‘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ozi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( 8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donadan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pachkada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14:paraId="581CA6BE" w14:textId="6450605D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5E35BA69" w14:textId="7A8DC08D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300</w:t>
            </w:r>
          </w:p>
        </w:tc>
        <w:tc>
          <w:tcPr>
            <w:tcW w:w="1703" w:type="dxa"/>
            <w:shd w:val="clear" w:color="auto" w:fill="FFFFFF" w:themeFill="background1"/>
          </w:tcPr>
          <w:p w14:paraId="4E3D43DB" w14:textId="500F7780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1F61101D" w14:textId="7C684822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69B3DD0F" w14:textId="47A42A00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006B3DBC" w14:textId="049ED5FD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Auksion</w:t>
            </w:r>
            <w:proofErr w:type="spellEnd"/>
          </w:p>
          <w:p w14:paraId="34346EF4" w14:textId="2D2C0494" w:rsidR="00030FD4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459091DC" w14:textId="77777777" w:rsidTr="00FB366E">
        <w:tc>
          <w:tcPr>
            <w:tcW w:w="552" w:type="dxa"/>
            <w:shd w:val="clear" w:color="auto" w:fill="FFFFFF" w:themeFill="background1"/>
          </w:tcPr>
          <w:p w14:paraId="0A067086" w14:textId="56388A86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20</w:t>
            </w:r>
          </w:p>
        </w:tc>
        <w:tc>
          <w:tcPr>
            <w:tcW w:w="2391" w:type="dxa"/>
            <w:shd w:val="clear" w:color="auto" w:fill="FFFFFF" w:themeFill="background1"/>
          </w:tcPr>
          <w:p w14:paraId="34177F6D" w14:textId="5C83F684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Batareya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katta</w:t>
            </w:r>
            <w:proofErr w:type="spellEnd"/>
          </w:p>
        </w:tc>
        <w:tc>
          <w:tcPr>
            <w:tcW w:w="3006" w:type="dxa"/>
            <w:shd w:val="clear" w:color="auto" w:fill="FFFFFF" w:themeFill="background1"/>
          </w:tcPr>
          <w:p w14:paraId="04803BAA" w14:textId="4D951B37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Batareya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katta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467D8BAD" w14:textId="6465473F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5964380C" w14:textId="1C6B29CF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300</w:t>
            </w:r>
          </w:p>
        </w:tc>
        <w:tc>
          <w:tcPr>
            <w:tcW w:w="1703" w:type="dxa"/>
            <w:shd w:val="clear" w:color="auto" w:fill="FFFFFF" w:themeFill="background1"/>
          </w:tcPr>
          <w:p w14:paraId="74C71A25" w14:textId="24FA4322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1542EBF7" w14:textId="2FEE3509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43631336" w14:textId="60757142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4AE4C619" w14:textId="6C41F115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030FD4" w:rsidRPr="00CA2502" w14:paraId="7331A588" w14:textId="77777777" w:rsidTr="00FB366E">
        <w:tc>
          <w:tcPr>
            <w:tcW w:w="552" w:type="dxa"/>
            <w:shd w:val="clear" w:color="auto" w:fill="FFFFFF" w:themeFill="background1"/>
          </w:tcPr>
          <w:p w14:paraId="350DF9B8" w14:textId="52A84C3D" w:rsidR="00030FD4" w:rsidRPr="00CA2502" w:rsidRDefault="00030FD4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21</w:t>
            </w:r>
          </w:p>
        </w:tc>
        <w:tc>
          <w:tcPr>
            <w:tcW w:w="2391" w:type="dxa"/>
            <w:shd w:val="clear" w:color="auto" w:fill="FFFFFF" w:themeFill="background1"/>
          </w:tcPr>
          <w:p w14:paraId="7431D218" w14:textId="33A07382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Batareya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kichik</w:t>
            </w:r>
            <w:proofErr w:type="spellEnd"/>
          </w:p>
        </w:tc>
        <w:tc>
          <w:tcPr>
            <w:tcW w:w="3006" w:type="dxa"/>
            <w:shd w:val="clear" w:color="auto" w:fill="FFFFFF" w:themeFill="background1"/>
          </w:tcPr>
          <w:p w14:paraId="3655E326" w14:textId="38CAA63E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Batareya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kichik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17F7E905" w14:textId="57846673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1CB331D8" w14:textId="0D5B1DDA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300</w:t>
            </w:r>
          </w:p>
        </w:tc>
        <w:tc>
          <w:tcPr>
            <w:tcW w:w="1703" w:type="dxa"/>
            <w:shd w:val="clear" w:color="auto" w:fill="FFFFFF" w:themeFill="background1"/>
          </w:tcPr>
          <w:p w14:paraId="218BFAD2" w14:textId="7B94E006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12220B7B" w14:textId="1963505A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3F1F2235" w14:textId="120E3E14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287031C2" w14:textId="51587CDA" w:rsidR="00030FD4" w:rsidRPr="00CA2502" w:rsidRDefault="00030FD4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FB366E" w:rsidRPr="00CA2502" w14:paraId="798400E9" w14:textId="77777777" w:rsidTr="00FB366E">
        <w:tc>
          <w:tcPr>
            <w:tcW w:w="552" w:type="dxa"/>
            <w:shd w:val="clear" w:color="auto" w:fill="FFFFFF" w:themeFill="background1"/>
          </w:tcPr>
          <w:p w14:paraId="151A253A" w14:textId="5823DC62" w:rsidR="00FB366E" w:rsidRPr="00CA2502" w:rsidRDefault="00FB366E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22</w:t>
            </w:r>
          </w:p>
        </w:tc>
        <w:tc>
          <w:tcPr>
            <w:tcW w:w="2391" w:type="dxa"/>
            <w:shd w:val="clear" w:color="auto" w:fill="FFFFFF" w:themeFill="background1"/>
          </w:tcPr>
          <w:p w14:paraId="1A3D69A1" w14:textId="77777777" w:rsidR="00FB366E" w:rsidRPr="00CA2502" w:rsidRDefault="00FB366E" w:rsidP="008B73AF">
            <w:pPr>
              <w:shd w:val="clear" w:color="auto" w:fill="FFFFFF"/>
              <w:spacing w:line="42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33"/>
                <w:lang w:eastAsia="ru-RU"/>
              </w:rPr>
            </w:pPr>
            <w:proofErr w:type="spellStart"/>
            <w:r w:rsidRPr="00CA2502">
              <w:rPr>
                <w:rFonts w:ascii="Times New Roman" w:eastAsia="Times New Roman" w:hAnsi="Times New Roman" w:cs="Times New Roman"/>
                <w:bCs/>
                <w:kern w:val="36"/>
                <w:szCs w:val="33"/>
                <w:lang w:eastAsia="ru-RU"/>
              </w:rPr>
              <w:t>Serdechnik</w:t>
            </w:r>
            <w:proofErr w:type="spellEnd"/>
            <w:r w:rsidRPr="00CA2502">
              <w:rPr>
                <w:rFonts w:ascii="Times New Roman" w:eastAsia="Times New Roman" w:hAnsi="Times New Roman" w:cs="Times New Roman"/>
                <w:bCs/>
                <w:kern w:val="36"/>
                <w:szCs w:val="33"/>
                <w:lang w:eastAsia="ru-RU"/>
              </w:rPr>
              <w:t xml:space="preserve">, </w:t>
            </w:r>
            <w:proofErr w:type="spellStart"/>
            <w:r w:rsidRPr="00CA2502">
              <w:rPr>
                <w:rFonts w:ascii="Times New Roman" w:eastAsia="Times New Roman" w:hAnsi="Times New Roman" w:cs="Times New Roman"/>
                <w:bCs/>
                <w:kern w:val="36"/>
                <w:szCs w:val="33"/>
                <w:lang w:eastAsia="ru-RU"/>
              </w:rPr>
              <w:t>eshiklar</w:t>
            </w:r>
            <w:proofErr w:type="spellEnd"/>
            <w:r w:rsidRPr="00CA2502">
              <w:rPr>
                <w:rFonts w:ascii="Times New Roman" w:eastAsia="Times New Roman" w:hAnsi="Times New Roman" w:cs="Times New Roman"/>
                <w:bCs/>
                <w:kern w:val="36"/>
                <w:szCs w:val="33"/>
                <w:lang w:eastAsia="ru-RU"/>
              </w:rPr>
              <w:t xml:space="preserve"> </w:t>
            </w:r>
            <w:proofErr w:type="spellStart"/>
            <w:r w:rsidRPr="00CA2502">
              <w:rPr>
                <w:rFonts w:ascii="Times New Roman" w:eastAsia="Times New Roman" w:hAnsi="Times New Roman" w:cs="Times New Roman"/>
                <w:bCs/>
                <w:kern w:val="36"/>
                <w:szCs w:val="33"/>
                <w:lang w:eastAsia="ru-RU"/>
              </w:rPr>
              <w:t>uchun</w:t>
            </w:r>
            <w:proofErr w:type="spellEnd"/>
            <w:r w:rsidRPr="00CA2502">
              <w:rPr>
                <w:rFonts w:ascii="Times New Roman" w:eastAsia="Times New Roman" w:hAnsi="Times New Roman" w:cs="Times New Roman"/>
                <w:bCs/>
                <w:kern w:val="36"/>
                <w:szCs w:val="33"/>
                <w:lang w:eastAsia="ru-RU"/>
              </w:rPr>
              <w:t xml:space="preserve"> </w:t>
            </w:r>
            <w:proofErr w:type="spellStart"/>
            <w:r w:rsidRPr="00CA2502">
              <w:rPr>
                <w:rFonts w:ascii="Times New Roman" w:eastAsia="Times New Roman" w:hAnsi="Times New Roman" w:cs="Times New Roman"/>
                <w:bCs/>
                <w:kern w:val="36"/>
                <w:szCs w:val="33"/>
                <w:lang w:eastAsia="ru-RU"/>
              </w:rPr>
              <w:t>qulf</w:t>
            </w:r>
            <w:proofErr w:type="spellEnd"/>
          </w:p>
          <w:p w14:paraId="2712EBF4" w14:textId="77777777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3C2DC45B" w14:textId="77777777" w:rsidR="00FB366E" w:rsidRPr="00CA2502" w:rsidRDefault="00FB366E" w:rsidP="008B73AF">
            <w:pPr>
              <w:pStyle w:val="1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outlineLvl w:val="0"/>
              <w:rPr>
                <w:b w:val="0"/>
                <w:sz w:val="22"/>
                <w:szCs w:val="33"/>
              </w:rPr>
            </w:pPr>
            <w:proofErr w:type="spellStart"/>
            <w:r w:rsidRPr="00CA2502">
              <w:rPr>
                <w:b w:val="0"/>
                <w:sz w:val="22"/>
                <w:szCs w:val="33"/>
              </w:rPr>
              <w:t>Serdechnik</w:t>
            </w:r>
            <w:proofErr w:type="spellEnd"/>
            <w:r w:rsidRPr="00CA2502">
              <w:rPr>
                <w:b w:val="0"/>
                <w:sz w:val="22"/>
                <w:szCs w:val="33"/>
              </w:rPr>
              <w:t xml:space="preserve">, </w:t>
            </w:r>
            <w:proofErr w:type="spellStart"/>
            <w:r w:rsidRPr="00CA2502">
              <w:rPr>
                <w:b w:val="0"/>
                <w:sz w:val="22"/>
                <w:szCs w:val="33"/>
              </w:rPr>
              <w:t>eshiklar</w:t>
            </w:r>
            <w:proofErr w:type="spellEnd"/>
            <w:r w:rsidRPr="00CA2502">
              <w:rPr>
                <w:b w:val="0"/>
                <w:sz w:val="22"/>
                <w:szCs w:val="33"/>
              </w:rPr>
              <w:t xml:space="preserve"> </w:t>
            </w:r>
            <w:proofErr w:type="spellStart"/>
            <w:r w:rsidRPr="00CA2502">
              <w:rPr>
                <w:b w:val="0"/>
                <w:sz w:val="22"/>
                <w:szCs w:val="33"/>
              </w:rPr>
              <w:t>uchun</w:t>
            </w:r>
            <w:proofErr w:type="spellEnd"/>
            <w:r w:rsidRPr="00CA2502">
              <w:rPr>
                <w:b w:val="0"/>
                <w:sz w:val="22"/>
                <w:szCs w:val="33"/>
              </w:rPr>
              <w:t xml:space="preserve"> </w:t>
            </w:r>
            <w:proofErr w:type="spellStart"/>
            <w:r w:rsidRPr="00CA2502">
              <w:rPr>
                <w:b w:val="0"/>
                <w:sz w:val="22"/>
                <w:szCs w:val="33"/>
              </w:rPr>
              <w:t>qulf</w:t>
            </w:r>
            <w:proofErr w:type="spellEnd"/>
          </w:p>
          <w:p w14:paraId="1BF2A6DE" w14:textId="77777777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6F8411B" w14:textId="1424DB47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3CE673F6" w14:textId="64FCF314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50</w:t>
            </w:r>
          </w:p>
        </w:tc>
        <w:tc>
          <w:tcPr>
            <w:tcW w:w="1703" w:type="dxa"/>
            <w:shd w:val="clear" w:color="auto" w:fill="FFFFFF" w:themeFill="background1"/>
          </w:tcPr>
          <w:p w14:paraId="6FFB8552" w14:textId="326E20B9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1F369CA4" w14:textId="45EA29DE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0D24112E" w14:textId="435504E0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3BB3BDC5" w14:textId="4ABA995A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FB366E" w:rsidRPr="00CA2502" w14:paraId="64CD4937" w14:textId="77777777" w:rsidTr="00FB366E">
        <w:tc>
          <w:tcPr>
            <w:tcW w:w="552" w:type="dxa"/>
            <w:shd w:val="clear" w:color="auto" w:fill="FFFFFF" w:themeFill="background1"/>
          </w:tcPr>
          <w:p w14:paraId="2BAD088A" w14:textId="327EC282" w:rsidR="00FB366E" w:rsidRPr="00CA2502" w:rsidRDefault="00FB366E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23</w:t>
            </w:r>
          </w:p>
        </w:tc>
        <w:tc>
          <w:tcPr>
            <w:tcW w:w="2391" w:type="dxa"/>
            <w:shd w:val="clear" w:color="auto" w:fill="FFFFFF" w:themeFill="background1"/>
          </w:tcPr>
          <w:p w14:paraId="282D6136" w14:textId="43F8D4E9" w:rsidR="00FB366E" w:rsidRPr="00CA2502" w:rsidRDefault="00FB366E" w:rsidP="008B73AF">
            <w:pPr>
              <w:shd w:val="clear" w:color="auto" w:fill="FFFFFF"/>
              <w:spacing w:line="42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33"/>
                <w:lang w:val="en-US" w:eastAsia="ru-RU"/>
              </w:rPr>
            </w:pPr>
            <w:proofErr w:type="spellStart"/>
            <w:r w:rsidRPr="00CA2502">
              <w:rPr>
                <w:rFonts w:ascii="Times New Roman" w:eastAsia="Times New Roman" w:hAnsi="Times New Roman" w:cs="Times New Roman"/>
                <w:bCs/>
                <w:kern w:val="36"/>
                <w:szCs w:val="33"/>
                <w:lang w:val="en-US" w:eastAsia="ru-RU"/>
              </w:rPr>
              <w:t>Eshik</w:t>
            </w:r>
            <w:proofErr w:type="spellEnd"/>
            <w:r w:rsidRPr="00CA2502">
              <w:rPr>
                <w:rFonts w:ascii="Times New Roman" w:eastAsia="Times New Roman" w:hAnsi="Times New Roman" w:cs="Times New Roman"/>
                <w:bCs/>
                <w:kern w:val="36"/>
                <w:szCs w:val="33"/>
                <w:lang w:val="en-US" w:eastAsia="ru-RU"/>
              </w:rPr>
              <w:t xml:space="preserve"> </w:t>
            </w:r>
            <w:proofErr w:type="spellStart"/>
            <w:r w:rsidRPr="00CA2502">
              <w:rPr>
                <w:rFonts w:ascii="Times New Roman" w:eastAsia="Times New Roman" w:hAnsi="Times New Roman" w:cs="Times New Roman"/>
                <w:bCs/>
                <w:kern w:val="36"/>
                <w:szCs w:val="33"/>
                <w:lang w:val="en-US" w:eastAsia="ru-RU"/>
              </w:rPr>
              <w:t>uchun</w:t>
            </w:r>
            <w:proofErr w:type="spellEnd"/>
            <w:r w:rsidRPr="00CA2502">
              <w:rPr>
                <w:rFonts w:ascii="Times New Roman" w:eastAsia="Times New Roman" w:hAnsi="Times New Roman" w:cs="Times New Roman"/>
                <w:bCs/>
                <w:kern w:val="36"/>
                <w:szCs w:val="33"/>
                <w:lang w:val="en-US" w:eastAsia="ru-RU"/>
              </w:rPr>
              <w:t xml:space="preserve"> </w:t>
            </w:r>
            <w:proofErr w:type="spellStart"/>
            <w:r w:rsidRPr="00CA2502">
              <w:rPr>
                <w:rFonts w:ascii="Times New Roman" w:eastAsia="Times New Roman" w:hAnsi="Times New Roman" w:cs="Times New Roman"/>
                <w:bCs/>
                <w:kern w:val="36"/>
                <w:szCs w:val="33"/>
                <w:lang w:val="en-US" w:eastAsia="ru-RU"/>
              </w:rPr>
              <w:t>qulf</w:t>
            </w:r>
            <w:proofErr w:type="spellEnd"/>
          </w:p>
        </w:tc>
        <w:tc>
          <w:tcPr>
            <w:tcW w:w="3006" w:type="dxa"/>
            <w:shd w:val="clear" w:color="auto" w:fill="FFFFFF" w:themeFill="background1"/>
          </w:tcPr>
          <w:p w14:paraId="6FF72E9A" w14:textId="6F4AAC18" w:rsidR="00FB366E" w:rsidRPr="00CA2502" w:rsidRDefault="00FB366E" w:rsidP="008B73AF">
            <w:pPr>
              <w:pStyle w:val="1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outlineLvl w:val="0"/>
              <w:rPr>
                <w:b w:val="0"/>
                <w:sz w:val="22"/>
                <w:szCs w:val="33"/>
              </w:rPr>
            </w:pPr>
            <w:proofErr w:type="spellStart"/>
            <w:r w:rsidRPr="00CA2502">
              <w:rPr>
                <w:b w:val="0"/>
                <w:sz w:val="22"/>
                <w:szCs w:val="33"/>
                <w:lang w:val="en-US"/>
              </w:rPr>
              <w:t>Eshik</w:t>
            </w:r>
            <w:proofErr w:type="spellEnd"/>
            <w:r w:rsidRPr="00CA2502">
              <w:rPr>
                <w:b w:val="0"/>
                <w:sz w:val="22"/>
                <w:szCs w:val="33"/>
                <w:lang w:val="en-US"/>
              </w:rPr>
              <w:t xml:space="preserve"> </w:t>
            </w:r>
            <w:proofErr w:type="spellStart"/>
            <w:r w:rsidRPr="00CA2502">
              <w:rPr>
                <w:b w:val="0"/>
                <w:sz w:val="22"/>
                <w:szCs w:val="33"/>
                <w:lang w:val="en-US"/>
              </w:rPr>
              <w:t>uchun</w:t>
            </w:r>
            <w:proofErr w:type="spellEnd"/>
            <w:r w:rsidRPr="00CA2502">
              <w:rPr>
                <w:b w:val="0"/>
                <w:sz w:val="22"/>
                <w:szCs w:val="33"/>
                <w:lang w:val="en-US"/>
              </w:rPr>
              <w:t xml:space="preserve"> </w:t>
            </w:r>
            <w:proofErr w:type="spellStart"/>
            <w:r w:rsidRPr="00CA2502">
              <w:rPr>
                <w:b w:val="0"/>
                <w:sz w:val="22"/>
                <w:szCs w:val="33"/>
                <w:lang w:val="en-US"/>
              </w:rPr>
              <w:t>qulf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78C3CFEA" w14:textId="3DEF7EC3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komlekt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0B0C3B86" w14:textId="27DED42F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10</w:t>
            </w:r>
          </w:p>
        </w:tc>
        <w:tc>
          <w:tcPr>
            <w:tcW w:w="1703" w:type="dxa"/>
            <w:shd w:val="clear" w:color="auto" w:fill="FFFFFF" w:themeFill="background1"/>
          </w:tcPr>
          <w:p w14:paraId="6F542C5D" w14:textId="207A8673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0B36DDD4" w14:textId="17849CF5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52E8D306" w14:textId="558618CD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48F4722F" w14:textId="7399E995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FB366E" w:rsidRPr="00CA2502" w14:paraId="05DAC3D6" w14:textId="77777777" w:rsidTr="00FB366E">
        <w:tc>
          <w:tcPr>
            <w:tcW w:w="552" w:type="dxa"/>
            <w:shd w:val="clear" w:color="auto" w:fill="FFFFFF" w:themeFill="background1"/>
          </w:tcPr>
          <w:p w14:paraId="1B70B6AA" w14:textId="3497A13D" w:rsidR="00FB366E" w:rsidRPr="00CA2502" w:rsidRDefault="00FB366E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24</w:t>
            </w:r>
          </w:p>
        </w:tc>
        <w:tc>
          <w:tcPr>
            <w:tcW w:w="2391" w:type="dxa"/>
            <w:shd w:val="clear" w:color="auto" w:fill="FFFFFF" w:themeFill="background1"/>
          </w:tcPr>
          <w:p w14:paraId="4E1C5F17" w14:textId="3CF26A0E" w:rsidR="00FB366E" w:rsidRPr="00CA2502" w:rsidRDefault="00FB366E" w:rsidP="008B73AF">
            <w:pPr>
              <w:shd w:val="clear" w:color="auto" w:fill="FFFFFF"/>
              <w:spacing w:line="42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33"/>
                <w:lang w:val="en-US" w:eastAsia="ru-RU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color w:val="1F2026"/>
                <w:szCs w:val="16"/>
                <w:lang w:val="en-US"/>
              </w:rPr>
              <w:t>smesitel</w:t>
            </w:r>
            <w:proofErr w:type="spellEnd"/>
            <w:r w:rsidRPr="00CA2502">
              <w:rPr>
                <w:rFonts w:ascii="Times New Roman" w:hAnsi="Times New Roman" w:cs="Times New Roman"/>
                <w:bCs/>
                <w:color w:val="1F2026"/>
                <w:szCs w:val="16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color w:val="1F2026"/>
                <w:szCs w:val="16"/>
                <w:lang w:val="en-US"/>
              </w:rPr>
              <w:t>va</w:t>
            </w:r>
            <w:proofErr w:type="spellEnd"/>
            <w:r w:rsidRPr="00CA2502">
              <w:rPr>
                <w:rFonts w:ascii="Times New Roman" w:hAnsi="Times New Roman" w:cs="Times New Roman"/>
                <w:bCs/>
                <w:color w:val="1F2026"/>
                <w:szCs w:val="16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color w:val="1F2026"/>
                <w:szCs w:val="16"/>
                <w:lang w:val="en-US"/>
              </w:rPr>
              <w:t>kranlar</w:t>
            </w:r>
            <w:proofErr w:type="spellEnd"/>
            <w:r w:rsidRPr="00CA2502">
              <w:rPr>
                <w:rFonts w:ascii="Times New Roman" w:hAnsi="Times New Roman" w:cs="Times New Roman"/>
                <w:bCs/>
                <w:color w:val="1F2026"/>
                <w:szCs w:val="16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color w:val="1F2026"/>
                <w:szCs w:val="16"/>
                <w:lang w:val="en-US"/>
              </w:rPr>
              <w:t>uchun</w:t>
            </w:r>
            <w:proofErr w:type="spellEnd"/>
            <w:r w:rsidRPr="00CA2502">
              <w:rPr>
                <w:rFonts w:ascii="Times New Roman" w:hAnsi="Times New Roman" w:cs="Times New Roman"/>
                <w:bCs/>
                <w:color w:val="1F2026"/>
                <w:szCs w:val="16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color w:val="1F2026"/>
                <w:szCs w:val="16"/>
                <w:lang w:val="en-US"/>
              </w:rPr>
              <w:t>ichki</w:t>
            </w:r>
            <w:proofErr w:type="spellEnd"/>
            <w:r w:rsidRPr="00CA2502">
              <w:rPr>
                <w:rFonts w:ascii="Times New Roman" w:hAnsi="Times New Roman" w:cs="Times New Roman"/>
                <w:bCs/>
                <w:color w:val="1F2026"/>
                <w:szCs w:val="16"/>
                <w:lang w:val="en-US"/>
              </w:rPr>
              <w:t> 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color w:val="1F2026"/>
                <w:szCs w:val="16"/>
                <w:lang w:val="en-US"/>
              </w:rPr>
              <w:t>kartridj</w:t>
            </w:r>
            <w:proofErr w:type="spellEnd"/>
          </w:p>
        </w:tc>
        <w:tc>
          <w:tcPr>
            <w:tcW w:w="3006" w:type="dxa"/>
            <w:shd w:val="clear" w:color="auto" w:fill="FFFFFF" w:themeFill="background1"/>
          </w:tcPr>
          <w:p w14:paraId="3178CC33" w14:textId="3ADB65A4" w:rsidR="00FB366E" w:rsidRPr="00CA2502" w:rsidRDefault="00FB366E" w:rsidP="008B73AF">
            <w:pPr>
              <w:pStyle w:val="1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outlineLvl w:val="0"/>
              <w:rPr>
                <w:b w:val="0"/>
                <w:sz w:val="22"/>
                <w:szCs w:val="33"/>
                <w:lang w:val="en-US"/>
              </w:rPr>
            </w:pPr>
            <w:proofErr w:type="spellStart"/>
            <w:r w:rsidRPr="00CA2502">
              <w:rPr>
                <w:b w:val="0"/>
                <w:color w:val="1F2026"/>
                <w:sz w:val="22"/>
                <w:szCs w:val="16"/>
                <w:lang w:val="en-US"/>
              </w:rPr>
              <w:t>smesitel</w:t>
            </w:r>
            <w:proofErr w:type="spellEnd"/>
            <w:r w:rsidRPr="00CA2502">
              <w:rPr>
                <w:b w:val="0"/>
                <w:color w:val="1F2026"/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CA2502">
              <w:rPr>
                <w:b w:val="0"/>
                <w:color w:val="1F2026"/>
                <w:sz w:val="22"/>
                <w:szCs w:val="16"/>
                <w:lang w:val="en-US"/>
              </w:rPr>
              <w:t>va</w:t>
            </w:r>
            <w:proofErr w:type="spellEnd"/>
            <w:r w:rsidRPr="00CA2502">
              <w:rPr>
                <w:b w:val="0"/>
                <w:color w:val="1F2026"/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CA2502">
              <w:rPr>
                <w:b w:val="0"/>
                <w:color w:val="1F2026"/>
                <w:sz w:val="22"/>
                <w:szCs w:val="16"/>
                <w:lang w:val="en-US"/>
              </w:rPr>
              <w:t>kranlar</w:t>
            </w:r>
            <w:proofErr w:type="spellEnd"/>
            <w:r w:rsidRPr="00CA2502">
              <w:rPr>
                <w:b w:val="0"/>
                <w:color w:val="1F2026"/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CA2502">
              <w:rPr>
                <w:b w:val="0"/>
                <w:color w:val="1F2026"/>
                <w:sz w:val="22"/>
                <w:szCs w:val="16"/>
                <w:lang w:val="en-US"/>
              </w:rPr>
              <w:t>uchun</w:t>
            </w:r>
            <w:proofErr w:type="spellEnd"/>
            <w:r w:rsidRPr="00CA2502">
              <w:rPr>
                <w:b w:val="0"/>
                <w:color w:val="1F2026"/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CA2502">
              <w:rPr>
                <w:b w:val="0"/>
                <w:color w:val="1F2026"/>
                <w:sz w:val="22"/>
                <w:szCs w:val="16"/>
                <w:lang w:val="en-US"/>
              </w:rPr>
              <w:t>ichki</w:t>
            </w:r>
            <w:proofErr w:type="spellEnd"/>
            <w:r w:rsidRPr="00CA2502">
              <w:rPr>
                <w:b w:val="0"/>
                <w:color w:val="1F2026"/>
                <w:sz w:val="22"/>
                <w:szCs w:val="16"/>
                <w:lang w:val="en-US"/>
              </w:rPr>
              <w:t> </w:t>
            </w:r>
            <w:proofErr w:type="spellStart"/>
            <w:r w:rsidRPr="00CA2502">
              <w:rPr>
                <w:b w:val="0"/>
                <w:color w:val="1F2026"/>
                <w:sz w:val="22"/>
                <w:szCs w:val="16"/>
                <w:lang w:val="en-US"/>
              </w:rPr>
              <w:t>kartridj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023E8803" w14:textId="0DD71428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33F49982" w14:textId="0F2CF244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1703" w:type="dxa"/>
            <w:shd w:val="clear" w:color="auto" w:fill="FFFFFF" w:themeFill="background1"/>
          </w:tcPr>
          <w:p w14:paraId="49B1CF78" w14:textId="2220A075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457104C3" w14:textId="58B870E2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1BD08256" w14:textId="36CF79C6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2924DA63" w14:textId="72A2FBCD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FB366E" w:rsidRPr="00CA2502" w14:paraId="263E985F" w14:textId="77777777" w:rsidTr="00FB366E">
        <w:tc>
          <w:tcPr>
            <w:tcW w:w="552" w:type="dxa"/>
            <w:shd w:val="clear" w:color="auto" w:fill="FFFFFF" w:themeFill="background1"/>
          </w:tcPr>
          <w:p w14:paraId="48193594" w14:textId="4A682AD6" w:rsidR="00FB366E" w:rsidRPr="00CA2502" w:rsidRDefault="00FB366E" w:rsidP="00F554A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25</w:t>
            </w:r>
          </w:p>
        </w:tc>
        <w:tc>
          <w:tcPr>
            <w:tcW w:w="2391" w:type="dxa"/>
            <w:shd w:val="clear" w:color="auto" w:fill="FFFFFF" w:themeFill="background1"/>
          </w:tcPr>
          <w:p w14:paraId="0A293F8B" w14:textId="71A2DF48" w:rsidR="00FB366E" w:rsidRPr="00CA2502" w:rsidRDefault="00FB366E" w:rsidP="008B73AF">
            <w:pPr>
              <w:shd w:val="clear" w:color="auto" w:fill="FFFFFF"/>
              <w:spacing w:line="42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1F2026"/>
                <w:szCs w:val="16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color w:val="1F2026"/>
                <w:szCs w:val="16"/>
                <w:lang w:val="en-US"/>
              </w:rPr>
              <w:t>Smesitel</w:t>
            </w:r>
            <w:proofErr w:type="spellEnd"/>
          </w:p>
        </w:tc>
        <w:tc>
          <w:tcPr>
            <w:tcW w:w="3006" w:type="dxa"/>
            <w:shd w:val="clear" w:color="auto" w:fill="FFFFFF" w:themeFill="background1"/>
          </w:tcPr>
          <w:p w14:paraId="6B7763A0" w14:textId="105CB815" w:rsidR="00FB366E" w:rsidRPr="00CA2502" w:rsidRDefault="00FB366E" w:rsidP="008B73AF">
            <w:pPr>
              <w:pStyle w:val="1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outlineLvl w:val="0"/>
              <w:rPr>
                <w:b w:val="0"/>
                <w:color w:val="1F2026"/>
                <w:sz w:val="22"/>
                <w:szCs w:val="16"/>
                <w:lang w:val="en-US"/>
              </w:rPr>
            </w:pPr>
            <w:proofErr w:type="spellStart"/>
            <w:r w:rsidRPr="00CA2502">
              <w:rPr>
                <w:b w:val="0"/>
                <w:color w:val="1F2026"/>
                <w:sz w:val="22"/>
                <w:szCs w:val="16"/>
                <w:lang w:val="en-US"/>
              </w:rPr>
              <w:t>Smesitel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5E35F0CD" w14:textId="7AF1E535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komplekt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14:paraId="5663D617" w14:textId="39EDB854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1703" w:type="dxa"/>
            <w:shd w:val="clear" w:color="auto" w:fill="FFFFFF" w:themeFill="background1"/>
          </w:tcPr>
          <w:p w14:paraId="4F192697" w14:textId="3804E5C5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budjet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14:paraId="12EA60D3" w14:textId="2EEF7D00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2024-yil May/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Iyun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14:paraId="44913CB1" w14:textId="349B38F3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4252110</w:t>
            </w:r>
          </w:p>
        </w:tc>
        <w:tc>
          <w:tcPr>
            <w:tcW w:w="1848" w:type="dxa"/>
            <w:shd w:val="clear" w:color="auto" w:fill="FFFFFF" w:themeFill="background1"/>
          </w:tcPr>
          <w:p w14:paraId="12D23B6E" w14:textId="500EB8E6" w:rsidR="00FB366E" w:rsidRPr="00CA2502" w:rsidRDefault="00FB366E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do‘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Cs w:val="24"/>
                <w:lang w:val="en-US"/>
              </w:rPr>
              <w:t>kon</w:t>
            </w:r>
            <w:proofErr w:type="spellEnd"/>
          </w:p>
        </w:tc>
      </w:tr>
      <w:tr w:rsidR="008B73AF" w:rsidRPr="00CA2502" w14:paraId="0E2DF32C" w14:textId="77777777" w:rsidTr="00760F46">
        <w:tc>
          <w:tcPr>
            <w:tcW w:w="552" w:type="dxa"/>
            <w:shd w:val="clear" w:color="auto" w:fill="FFFFFF" w:themeFill="background1"/>
          </w:tcPr>
          <w:p w14:paraId="673B4B46" w14:textId="4FF78CE7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26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14:paraId="68C3BB0E" w14:textId="25CA66C2" w:rsidR="008B73AF" w:rsidRPr="00CA2502" w:rsidRDefault="008B73AF" w:rsidP="008B73AF">
            <w:pPr>
              <w:shd w:val="clear" w:color="auto" w:fill="FFFFFF"/>
              <w:spacing w:line="42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1F2026"/>
                <w:szCs w:val="16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Issiqlik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hisoblagichiga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texnik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xizmat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koʻrsatish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xizmati</w:t>
            </w:r>
            <w:proofErr w:type="spellEnd"/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60D4D779" w14:textId="77777777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haroratni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masofadan</w:t>
            </w:r>
            <w:proofErr w:type="spellEnd"/>
            <w:proofErr w:type="gram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boshqarish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pulti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sxemasini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profilaktika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qilish</w:t>
            </w:r>
            <w:proofErr w:type="spellEnd"/>
          </w:p>
          <w:p w14:paraId="37EC073D" w14:textId="605B233C" w:rsidR="008B73AF" w:rsidRPr="00CA2502" w:rsidRDefault="008B73AF" w:rsidP="008B73AF">
            <w:pPr>
              <w:pStyle w:val="1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outlineLvl w:val="0"/>
              <w:rPr>
                <w:b w:val="0"/>
                <w:color w:val="1F2026"/>
                <w:sz w:val="22"/>
                <w:szCs w:val="16"/>
                <w:lang w:val="en-US"/>
              </w:rPr>
            </w:pPr>
            <w:proofErr w:type="spellStart"/>
            <w:r w:rsidRPr="00CA2502">
              <w:rPr>
                <w:b w:val="0"/>
                <w:sz w:val="24"/>
                <w:szCs w:val="24"/>
              </w:rPr>
              <w:t>raqamli</w:t>
            </w:r>
            <w:proofErr w:type="spellEnd"/>
            <w:r w:rsidRPr="00CA250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A2502">
              <w:rPr>
                <w:b w:val="0"/>
                <w:sz w:val="24"/>
                <w:szCs w:val="24"/>
              </w:rPr>
              <w:t>qurilma</w:t>
            </w:r>
            <w:proofErr w:type="spellEnd"/>
            <w:r w:rsidRPr="00CA250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A2502">
              <w:rPr>
                <w:b w:val="0"/>
                <w:sz w:val="24"/>
                <w:szCs w:val="24"/>
              </w:rPr>
              <w:t>bilan</w:t>
            </w:r>
            <w:proofErr w:type="spellEnd"/>
            <w:r w:rsidRPr="00CA250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A2502">
              <w:rPr>
                <w:b w:val="0"/>
                <w:sz w:val="24"/>
                <w:szCs w:val="24"/>
              </w:rPr>
              <w:t>harorat</w:t>
            </w:r>
            <w:proofErr w:type="spellEnd"/>
            <w:r w:rsidRPr="00CA250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4DE925D" w14:textId="23638C51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xizmatlar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9A1E682" w14:textId="3D0AB8E5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7314D247" w14:textId="5F640F3E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nobyudjet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00D3F1D2" w14:textId="1CA9A680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03.04.2024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yil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5DF0BADC" w14:textId="33654256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4299990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773D8541" w14:textId="4EAE9BCF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Milliy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do‘kon</w:t>
            </w:r>
            <w:proofErr w:type="spellEnd"/>
          </w:p>
        </w:tc>
      </w:tr>
      <w:tr w:rsidR="008B73AF" w:rsidRPr="00CA2502" w14:paraId="272D1FFA" w14:textId="77777777" w:rsidTr="00760F46">
        <w:tc>
          <w:tcPr>
            <w:tcW w:w="552" w:type="dxa"/>
            <w:shd w:val="clear" w:color="auto" w:fill="FFFFFF" w:themeFill="background1"/>
          </w:tcPr>
          <w:p w14:paraId="6FFC9868" w14:textId="06FBE8F4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27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14:paraId="486FB4BC" w14:textId="1B9C2161" w:rsidR="008B73AF" w:rsidRPr="00CA2502" w:rsidRDefault="008B73AF" w:rsidP="008B73AF">
            <w:pPr>
              <w:shd w:val="clear" w:color="auto" w:fill="FFFFFF"/>
              <w:spacing w:line="42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1F2026"/>
                <w:szCs w:val="16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Ofis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texnikasi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uchun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oq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qog‘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oz</w:t>
            </w:r>
            <w:proofErr w:type="spellEnd"/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4FB93D29" w14:textId="77777777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Qadoqdagi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qog‘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ozlar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soni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(Dona): 500</w:t>
            </w:r>
          </w:p>
          <w:p w14:paraId="106C2D35" w14:textId="77777777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Qog'oz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markasi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kamida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 S</w:t>
            </w:r>
          </w:p>
          <w:p w14:paraId="210EFF88" w14:textId="77777777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1m2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maydonli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varaqning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og‘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irligi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g: &gt; 84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&lt; 90</w:t>
            </w:r>
          </w:p>
          <w:p w14:paraId="576DBD80" w14:textId="77777777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Format,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shakl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: A3</w:t>
            </w:r>
          </w:p>
          <w:p w14:paraId="007559F5" w14:textId="77777777" w:rsidR="008B73AF" w:rsidRPr="00CA2502" w:rsidRDefault="008B73AF" w:rsidP="008B73AF">
            <w:pPr>
              <w:pStyle w:val="1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outlineLvl w:val="0"/>
              <w:rPr>
                <w:b w:val="0"/>
                <w:color w:val="1F2026"/>
                <w:sz w:val="22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08AE53" w14:textId="280BC113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pachka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51460F9" w14:textId="65FACD1E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69D905FC" w14:textId="619BE238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nobyudjet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45C78EB8" w14:textId="344274E2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26.04.2024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yil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13BAF5E0" w14:textId="748AC336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4299990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06773B5D" w14:textId="0A6FE8E7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Elektron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do‘kon</w:t>
            </w:r>
            <w:proofErr w:type="spellEnd"/>
          </w:p>
        </w:tc>
      </w:tr>
      <w:tr w:rsidR="008B73AF" w:rsidRPr="00CA2502" w14:paraId="274446A7" w14:textId="77777777" w:rsidTr="00760F46">
        <w:tc>
          <w:tcPr>
            <w:tcW w:w="552" w:type="dxa"/>
            <w:shd w:val="clear" w:color="auto" w:fill="FFFFFF" w:themeFill="background1"/>
          </w:tcPr>
          <w:p w14:paraId="03DAB1DD" w14:textId="5B0EC1D6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/>
                <w:szCs w:val="24"/>
                <w:lang w:val="en-US"/>
              </w:rPr>
              <w:t>28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14:paraId="77E61864" w14:textId="0246AA2F" w:rsidR="008B73AF" w:rsidRPr="00CA2502" w:rsidRDefault="008B73AF" w:rsidP="008B73AF">
            <w:pPr>
              <w:shd w:val="clear" w:color="auto" w:fill="FFFFFF"/>
              <w:spacing w:line="42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1F2026"/>
                <w:szCs w:val="16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Yosh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olimlar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Axborotnomasining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2024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yil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soni</w:t>
            </w:r>
            <w:proofErr w:type="spellEnd"/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51429B81" w14:textId="6BFB6C64" w:rsidR="008B73AF" w:rsidRPr="00CA2502" w:rsidRDefault="008B73AF" w:rsidP="008B73AF">
            <w:pPr>
              <w:pStyle w:val="1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outlineLvl w:val="0"/>
              <w:rPr>
                <w:b w:val="0"/>
                <w:color w:val="1F2026"/>
                <w:sz w:val="22"/>
                <w:szCs w:val="16"/>
                <w:lang w:val="en-US"/>
              </w:rPr>
            </w:pPr>
            <w:proofErr w:type="spellStart"/>
            <w:r w:rsidRPr="00CA2502">
              <w:rPr>
                <w:b w:val="0"/>
                <w:sz w:val="24"/>
                <w:szCs w:val="24"/>
                <w:lang w:val="en-US"/>
              </w:rPr>
              <w:t>Yosh</w:t>
            </w:r>
            <w:proofErr w:type="spellEnd"/>
            <w:r w:rsidRPr="00CA2502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b w:val="0"/>
                <w:sz w:val="24"/>
                <w:szCs w:val="24"/>
                <w:lang w:val="en-US"/>
              </w:rPr>
              <w:t>olimlarning</w:t>
            </w:r>
            <w:proofErr w:type="spellEnd"/>
            <w:r w:rsidRPr="00CA2502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b w:val="0"/>
                <w:sz w:val="24"/>
                <w:szCs w:val="24"/>
                <w:lang w:val="en-US"/>
              </w:rPr>
              <w:t>an’anaviy</w:t>
            </w:r>
            <w:proofErr w:type="spellEnd"/>
            <w:r w:rsidRPr="00CA2502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b w:val="0"/>
                <w:sz w:val="24"/>
                <w:szCs w:val="24"/>
                <w:lang w:val="en-US"/>
              </w:rPr>
              <w:t>ilmiy</w:t>
            </w:r>
            <w:proofErr w:type="spellEnd"/>
            <w:r w:rsidRPr="00CA2502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b w:val="0"/>
                <w:sz w:val="24"/>
                <w:szCs w:val="24"/>
                <w:lang w:val="en-US"/>
              </w:rPr>
              <w:t>anjuman</w:t>
            </w:r>
            <w:proofErr w:type="spellEnd"/>
            <w:r w:rsidRPr="00CA2502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2502">
              <w:rPr>
                <w:b w:val="0"/>
                <w:sz w:val="24"/>
                <w:szCs w:val="24"/>
                <w:lang w:val="en-US"/>
              </w:rPr>
              <w:t>to‘</w:t>
            </w:r>
            <w:proofErr w:type="gramEnd"/>
            <w:r w:rsidRPr="00CA2502">
              <w:rPr>
                <w:b w:val="0"/>
                <w:sz w:val="24"/>
                <w:szCs w:val="24"/>
                <w:lang w:val="en-US"/>
              </w:rPr>
              <w:t>plamlarini</w:t>
            </w:r>
            <w:proofErr w:type="spellEnd"/>
            <w:r w:rsidRPr="00CA2502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b w:val="0"/>
                <w:sz w:val="24"/>
                <w:szCs w:val="24"/>
                <w:lang w:val="en-US"/>
              </w:rPr>
              <w:t>tayyoorlash</w:t>
            </w:r>
            <w:proofErr w:type="spellEnd"/>
            <w:r w:rsidRPr="00CA2502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b w:val="0"/>
                <w:sz w:val="24"/>
                <w:szCs w:val="24"/>
                <w:lang w:val="en-US"/>
              </w:rPr>
              <w:t>xamda</w:t>
            </w:r>
            <w:proofErr w:type="spellEnd"/>
            <w:r w:rsidRPr="00CA2502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b w:val="0"/>
                <w:sz w:val="24"/>
                <w:szCs w:val="24"/>
                <w:lang w:val="en-US"/>
              </w:rPr>
              <w:t>ularni</w:t>
            </w:r>
            <w:proofErr w:type="spellEnd"/>
            <w:r w:rsidRPr="00CA2502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b w:val="0"/>
                <w:sz w:val="24"/>
                <w:szCs w:val="24"/>
                <w:lang w:val="en-US"/>
              </w:rPr>
              <w:t>Yosh</w:t>
            </w:r>
            <w:proofErr w:type="spellEnd"/>
            <w:r w:rsidRPr="00CA2502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b w:val="0"/>
                <w:sz w:val="24"/>
                <w:szCs w:val="24"/>
                <w:lang w:val="en-US"/>
              </w:rPr>
              <w:t>olimlar</w:t>
            </w:r>
            <w:proofErr w:type="spellEnd"/>
            <w:r w:rsidRPr="00CA2502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b w:val="0"/>
                <w:sz w:val="24"/>
                <w:szCs w:val="24"/>
                <w:lang w:val="en-US"/>
              </w:rPr>
              <w:t>Axborotnomasining</w:t>
            </w:r>
            <w:proofErr w:type="spellEnd"/>
            <w:r w:rsidRPr="00CA2502">
              <w:rPr>
                <w:b w:val="0"/>
                <w:sz w:val="24"/>
                <w:szCs w:val="24"/>
                <w:lang w:val="en-US"/>
              </w:rPr>
              <w:t xml:space="preserve"> 2024 </w:t>
            </w:r>
            <w:proofErr w:type="spellStart"/>
            <w:r w:rsidRPr="00CA2502">
              <w:rPr>
                <w:b w:val="0"/>
                <w:sz w:val="24"/>
                <w:szCs w:val="24"/>
                <w:lang w:val="en-US"/>
              </w:rPr>
              <w:t>yi</w:t>
            </w:r>
            <w:proofErr w:type="spellEnd"/>
            <w:r w:rsidRPr="00CA2502">
              <w:rPr>
                <w:b w:val="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CA2502">
              <w:rPr>
                <w:b w:val="0"/>
                <w:sz w:val="24"/>
                <w:szCs w:val="24"/>
                <w:lang w:val="en-US"/>
              </w:rPr>
              <w:t>sonini</w:t>
            </w:r>
            <w:proofErr w:type="spellEnd"/>
            <w:r w:rsidRPr="00CA2502">
              <w:rPr>
                <w:b w:val="0"/>
                <w:sz w:val="24"/>
                <w:szCs w:val="24"/>
                <w:lang w:val="en-US"/>
              </w:rPr>
              <w:t xml:space="preserve"> chop </w:t>
            </w:r>
            <w:proofErr w:type="spellStart"/>
            <w:r w:rsidRPr="00CA2502">
              <w:rPr>
                <w:b w:val="0"/>
                <w:sz w:val="24"/>
                <w:szCs w:val="24"/>
                <w:lang w:val="en-US"/>
              </w:rPr>
              <w:t>etish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354825A" w14:textId="277A35B0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dona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C196C0B" w14:textId="166A6700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5652C86D" w14:textId="0AFE181C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nobyudjet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40DFD3B1" w14:textId="50EFAAFC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2024-yil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may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65C8FBD3" w14:textId="157F63F6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 w:val="24"/>
                <w:szCs w:val="24"/>
              </w:rPr>
              <w:t>4299990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6A71B547" w14:textId="532A82BF" w:rsidR="008B73AF" w:rsidRPr="00CA2502" w:rsidRDefault="008B73AF" w:rsidP="008B73AF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PPQ-3953 </w:t>
            </w:r>
            <w:proofErr w:type="spellStart"/>
            <w:proofErr w:type="gram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bo‘</w:t>
            </w:r>
            <w:proofErr w:type="gram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yicha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to‘g‘ridan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to‘g‘ri</w:t>
            </w:r>
            <w:proofErr w:type="spellEnd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shartnoma</w:t>
            </w:r>
            <w:proofErr w:type="spellEnd"/>
          </w:p>
        </w:tc>
      </w:tr>
      <w:tr w:rsidR="00FB366E" w:rsidRPr="00CA2502" w14:paraId="10635DB5" w14:textId="410CACFC" w:rsidTr="0082500B">
        <w:tc>
          <w:tcPr>
            <w:tcW w:w="13853" w:type="dxa"/>
            <w:gridSpan w:val="8"/>
            <w:shd w:val="clear" w:color="auto" w:fill="FFFFFF" w:themeFill="background1"/>
          </w:tcPr>
          <w:p w14:paraId="16F6AD4F" w14:textId="5A2DF181" w:rsidR="00FB366E" w:rsidRPr="00CA2502" w:rsidRDefault="00FB366E" w:rsidP="00F554A9">
            <w:pPr>
              <w:jc w:val="center"/>
              <w:rPr>
                <w:rFonts w:ascii="Times New Roman" w:hAnsi="Times New Roman" w:cs="Times New Roman"/>
                <w:bCs/>
                <w:szCs w:val="24"/>
                <w:lang w:val="uz-Cyrl-UZ"/>
              </w:rPr>
            </w:pPr>
            <w:r w:rsidRPr="00CA2502">
              <w:rPr>
                <w:rFonts w:ascii="Times New Roman" w:hAnsi="Times New Roman" w:cs="Times New Roman"/>
                <w:b/>
                <w:i/>
                <w:iCs/>
                <w:szCs w:val="24"/>
                <w:lang w:val="uz-Cyrl-UZ"/>
              </w:rPr>
              <w:t>(Ҳисобот йилининг маълумотлар эълон қилинаётган чораги)</w:t>
            </w:r>
          </w:p>
        </w:tc>
        <w:tc>
          <w:tcPr>
            <w:tcW w:w="1848" w:type="dxa"/>
            <w:shd w:val="clear" w:color="auto" w:fill="FFFFFF" w:themeFill="background1"/>
          </w:tcPr>
          <w:p w14:paraId="1E5515B7" w14:textId="77777777" w:rsidR="00FB366E" w:rsidRPr="00CA2502" w:rsidRDefault="00FB366E" w:rsidP="00F554A9">
            <w:pPr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  <w:lang w:val="uz-Cyrl-UZ"/>
              </w:rPr>
            </w:pPr>
          </w:p>
        </w:tc>
      </w:tr>
    </w:tbl>
    <w:bookmarkEnd w:id="0"/>
    <w:p w14:paraId="573B696E" w14:textId="20859FAD" w:rsidR="00390A69" w:rsidRPr="00CA2502" w:rsidRDefault="00390A69" w:rsidP="003019A4">
      <w:pPr>
        <w:tabs>
          <w:tab w:val="left" w:pos="426"/>
        </w:tabs>
        <w:spacing w:after="0" w:line="240" w:lineRule="auto"/>
        <w:ind w:right="-456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CA250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</w:p>
    <w:sectPr w:rsidR="00390A69" w:rsidRPr="00CA2502" w:rsidSect="00D06ADC">
      <w:pgSz w:w="16838" w:h="11906" w:orient="landscape"/>
      <w:pgMar w:top="567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0E2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C635C"/>
    <w:multiLevelType w:val="hybridMultilevel"/>
    <w:tmpl w:val="A092B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33C35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B0FDE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214EC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759A7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6641D2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C61C3F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D6D8C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703C4D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23623F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B81D50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8408D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AA7DD0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32A34"/>
    <w:multiLevelType w:val="hybridMultilevel"/>
    <w:tmpl w:val="634CD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90649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CE27F1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C50467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556BD4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E50CFE"/>
    <w:multiLevelType w:val="hybridMultilevel"/>
    <w:tmpl w:val="890E6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4E4270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16"/>
  </w:num>
  <w:num w:numId="8">
    <w:abstractNumId w:val="19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20"/>
  </w:num>
  <w:num w:numId="14">
    <w:abstractNumId w:val="18"/>
  </w:num>
  <w:num w:numId="15">
    <w:abstractNumId w:val="17"/>
  </w:num>
  <w:num w:numId="16">
    <w:abstractNumId w:val="3"/>
  </w:num>
  <w:num w:numId="17">
    <w:abstractNumId w:val="14"/>
  </w:num>
  <w:num w:numId="18">
    <w:abstractNumId w:val="12"/>
  </w:num>
  <w:num w:numId="19">
    <w:abstractNumId w:val="4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DD"/>
    <w:rsid w:val="00007BCD"/>
    <w:rsid w:val="00013779"/>
    <w:rsid w:val="00025531"/>
    <w:rsid w:val="00025ACB"/>
    <w:rsid w:val="00030FD4"/>
    <w:rsid w:val="00045D64"/>
    <w:rsid w:val="000927F5"/>
    <w:rsid w:val="00095F4B"/>
    <w:rsid w:val="000A18AD"/>
    <w:rsid w:val="000A746A"/>
    <w:rsid w:val="000B3610"/>
    <w:rsid w:val="000C5EBF"/>
    <w:rsid w:val="000D5E23"/>
    <w:rsid w:val="000E1819"/>
    <w:rsid w:val="000E52E0"/>
    <w:rsid w:val="00120E1B"/>
    <w:rsid w:val="00123590"/>
    <w:rsid w:val="001245F5"/>
    <w:rsid w:val="00134F8F"/>
    <w:rsid w:val="00161BA5"/>
    <w:rsid w:val="00172866"/>
    <w:rsid w:val="00175F24"/>
    <w:rsid w:val="00176E98"/>
    <w:rsid w:val="0018532D"/>
    <w:rsid w:val="0019674B"/>
    <w:rsid w:val="001A46FD"/>
    <w:rsid w:val="001A7C26"/>
    <w:rsid w:val="001C7966"/>
    <w:rsid w:val="001D46C5"/>
    <w:rsid w:val="001D4C31"/>
    <w:rsid w:val="001D5092"/>
    <w:rsid w:val="001E491E"/>
    <w:rsid w:val="00214255"/>
    <w:rsid w:val="00217336"/>
    <w:rsid w:val="00217CCD"/>
    <w:rsid w:val="002436E6"/>
    <w:rsid w:val="0024653A"/>
    <w:rsid w:val="002540F6"/>
    <w:rsid w:val="00273A04"/>
    <w:rsid w:val="00276E63"/>
    <w:rsid w:val="002B50F8"/>
    <w:rsid w:val="002B7387"/>
    <w:rsid w:val="002B7FB8"/>
    <w:rsid w:val="002C5FBE"/>
    <w:rsid w:val="002D53D0"/>
    <w:rsid w:val="002E46DB"/>
    <w:rsid w:val="002F10D1"/>
    <w:rsid w:val="002F2F51"/>
    <w:rsid w:val="003019A4"/>
    <w:rsid w:val="00304B6E"/>
    <w:rsid w:val="00307FAB"/>
    <w:rsid w:val="00314DFE"/>
    <w:rsid w:val="00352FB3"/>
    <w:rsid w:val="003713A8"/>
    <w:rsid w:val="00381590"/>
    <w:rsid w:val="00390A69"/>
    <w:rsid w:val="0039274D"/>
    <w:rsid w:val="003C045D"/>
    <w:rsid w:val="003D25A0"/>
    <w:rsid w:val="003D6788"/>
    <w:rsid w:val="00413C67"/>
    <w:rsid w:val="00424F14"/>
    <w:rsid w:val="00454A86"/>
    <w:rsid w:val="00465ED4"/>
    <w:rsid w:val="0047710A"/>
    <w:rsid w:val="00483476"/>
    <w:rsid w:val="00483D68"/>
    <w:rsid w:val="00485ED5"/>
    <w:rsid w:val="004866AD"/>
    <w:rsid w:val="00487832"/>
    <w:rsid w:val="00495328"/>
    <w:rsid w:val="004A2754"/>
    <w:rsid w:val="004B7CBA"/>
    <w:rsid w:val="004E22F8"/>
    <w:rsid w:val="0050209F"/>
    <w:rsid w:val="0050316D"/>
    <w:rsid w:val="005207F4"/>
    <w:rsid w:val="0054176C"/>
    <w:rsid w:val="00567098"/>
    <w:rsid w:val="00570317"/>
    <w:rsid w:val="005731EC"/>
    <w:rsid w:val="00582272"/>
    <w:rsid w:val="00593CCD"/>
    <w:rsid w:val="00595C16"/>
    <w:rsid w:val="005B3E12"/>
    <w:rsid w:val="005C1964"/>
    <w:rsid w:val="005C1E1D"/>
    <w:rsid w:val="005C69B6"/>
    <w:rsid w:val="005D1864"/>
    <w:rsid w:val="005E0CB8"/>
    <w:rsid w:val="005E2455"/>
    <w:rsid w:val="006151A2"/>
    <w:rsid w:val="0063587B"/>
    <w:rsid w:val="00636DE8"/>
    <w:rsid w:val="00657BDF"/>
    <w:rsid w:val="00667855"/>
    <w:rsid w:val="00670409"/>
    <w:rsid w:val="00672896"/>
    <w:rsid w:val="00675AC5"/>
    <w:rsid w:val="00694D01"/>
    <w:rsid w:val="006A111B"/>
    <w:rsid w:val="006B0217"/>
    <w:rsid w:val="006B06CD"/>
    <w:rsid w:val="006B15BF"/>
    <w:rsid w:val="006C6E85"/>
    <w:rsid w:val="006D48FF"/>
    <w:rsid w:val="006D6228"/>
    <w:rsid w:val="006E1B38"/>
    <w:rsid w:val="006E23DB"/>
    <w:rsid w:val="006F0627"/>
    <w:rsid w:val="006F0B99"/>
    <w:rsid w:val="0071089B"/>
    <w:rsid w:val="00731D65"/>
    <w:rsid w:val="00731E38"/>
    <w:rsid w:val="00732C68"/>
    <w:rsid w:val="00760A1D"/>
    <w:rsid w:val="00774526"/>
    <w:rsid w:val="00777440"/>
    <w:rsid w:val="007940B3"/>
    <w:rsid w:val="007A25A0"/>
    <w:rsid w:val="007C2B59"/>
    <w:rsid w:val="007D154B"/>
    <w:rsid w:val="007F0E09"/>
    <w:rsid w:val="0081217D"/>
    <w:rsid w:val="0081553E"/>
    <w:rsid w:val="00820EFF"/>
    <w:rsid w:val="0082500B"/>
    <w:rsid w:val="008277E2"/>
    <w:rsid w:val="00844417"/>
    <w:rsid w:val="00850728"/>
    <w:rsid w:val="0085596A"/>
    <w:rsid w:val="00855C41"/>
    <w:rsid w:val="00873DC0"/>
    <w:rsid w:val="00891F4F"/>
    <w:rsid w:val="008A11DA"/>
    <w:rsid w:val="008B73AF"/>
    <w:rsid w:val="008D295C"/>
    <w:rsid w:val="008D2EA4"/>
    <w:rsid w:val="008D55A8"/>
    <w:rsid w:val="0091316D"/>
    <w:rsid w:val="00927500"/>
    <w:rsid w:val="00940378"/>
    <w:rsid w:val="00944828"/>
    <w:rsid w:val="00947B96"/>
    <w:rsid w:val="009569A4"/>
    <w:rsid w:val="00970097"/>
    <w:rsid w:val="00981B7C"/>
    <w:rsid w:val="00985DA7"/>
    <w:rsid w:val="009A0A4F"/>
    <w:rsid w:val="009A41E9"/>
    <w:rsid w:val="009C40E5"/>
    <w:rsid w:val="009E04DD"/>
    <w:rsid w:val="009E0E85"/>
    <w:rsid w:val="009F5A49"/>
    <w:rsid w:val="00A03CED"/>
    <w:rsid w:val="00A112AF"/>
    <w:rsid w:val="00A127E6"/>
    <w:rsid w:val="00A24E06"/>
    <w:rsid w:val="00A31AC9"/>
    <w:rsid w:val="00A363A8"/>
    <w:rsid w:val="00A43499"/>
    <w:rsid w:val="00A75539"/>
    <w:rsid w:val="00A916F8"/>
    <w:rsid w:val="00AA211E"/>
    <w:rsid w:val="00AA4BEF"/>
    <w:rsid w:val="00AA4F01"/>
    <w:rsid w:val="00AB18AF"/>
    <w:rsid w:val="00AB2CBC"/>
    <w:rsid w:val="00B06321"/>
    <w:rsid w:val="00B11300"/>
    <w:rsid w:val="00B16F09"/>
    <w:rsid w:val="00B221BC"/>
    <w:rsid w:val="00B30912"/>
    <w:rsid w:val="00B52546"/>
    <w:rsid w:val="00B660EC"/>
    <w:rsid w:val="00B75B71"/>
    <w:rsid w:val="00BA5C74"/>
    <w:rsid w:val="00BA6AFA"/>
    <w:rsid w:val="00BD31C8"/>
    <w:rsid w:val="00BE0658"/>
    <w:rsid w:val="00BE0F3D"/>
    <w:rsid w:val="00C24F8E"/>
    <w:rsid w:val="00C257EC"/>
    <w:rsid w:val="00C31AAD"/>
    <w:rsid w:val="00C5727B"/>
    <w:rsid w:val="00C63162"/>
    <w:rsid w:val="00C65CB3"/>
    <w:rsid w:val="00C676F1"/>
    <w:rsid w:val="00C74D42"/>
    <w:rsid w:val="00C81974"/>
    <w:rsid w:val="00CA096D"/>
    <w:rsid w:val="00CA2502"/>
    <w:rsid w:val="00CA40AB"/>
    <w:rsid w:val="00CA58E0"/>
    <w:rsid w:val="00CB0C3D"/>
    <w:rsid w:val="00CB34C9"/>
    <w:rsid w:val="00CB7040"/>
    <w:rsid w:val="00CC668A"/>
    <w:rsid w:val="00CD178E"/>
    <w:rsid w:val="00D04730"/>
    <w:rsid w:val="00D052AA"/>
    <w:rsid w:val="00D06ADC"/>
    <w:rsid w:val="00D244C2"/>
    <w:rsid w:val="00D54737"/>
    <w:rsid w:val="00D76A9C"/>
    <w:rsid w:val="00D857E1"/>
    <w:rsid w:val="00D85CE1"/>
    <w:rsid w:val="00D92FC4"/>
    <w:rsid w:val="00DD293A"/>
    <w:rsid w:val="00DD6A53"/>
    <w:rsid w:val="00DE4946"/>
    <w:rsid w:val="00DE6035"/>
    <w:rsid w:val="00DF04AA"/>
    <w:rsid w:val="00DF22D6"/>
    <w:rsid w:val="00DF304C"/>
    <w:rsid w:val="00DF3326"/>
    <w:rsid w:val="00DF6689"/>
    <w:rsid w:val="00E031A3"/>
    <w:rsid w:val="00E03604"/>
    <w:rsid w:val="00E04868"/>
    <w:rsid w:val="00E12B9A"/>
    <w:rsid w:val="00E26009"/>
    <w:rsid w:val="00E32258"/>
    <w:rsid w:val="00E50666"/>
    <w:rsid w:val="00E739F4"/>
    <w:rsid w:val="00E95D63"/>
    <w:rsid w:val="00EA2758"/>
    <w:rsid w:val="00EB18A0"/>
    <w:rsid w:val="00ED538B"/>
    <w:rsid w:val="00F00099"/>
    <w:rsid w:val="00F0135A"/>
    <w:rsid w:val="00F140AA"/>
    <w:rsid w:val="00F3299F"/>
    <w:rsid w:val="00F3363B"/>
    <w:rsid w:val="00F419FD"/>
    <w:rsid w:val="00F43F3C"/>
    <w:rsid w:val="00F554A9"/>
    <w:rsid w:val="00F7667F"/>
    <w:rsid w:val="00F802E7"/>
    <w:rsid w:val="00F870EF"/>
    <w:rsid w:val="00FB366E"/>
    <w:rsid w:val="00FB637B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4FBE"/>
  <w15:docId w15:val="{42844594-02AA-4514-AC96-24648FCF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0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AA91-5D09-4629-BEA1-8C71EDBE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Kaxramon Niyazxadjaev</dc:creator>
  <cp:lastModifiedBy>Normamat Tilovov</cp:lastModifiedBy>
  <cp:revision>4</cp:revision>
  <cp:lastPrinted>2024-05-14T05:27:00Z</cp:lastPrinted>
  <dcterms:created xsi:type="dcterms:W3CDTF">2024-05-15T04:55:00Z</dcterms:created>
  <dcterms:modified xsi:type="dcterms:W3CDTF">2024-05-15T04:56:00Z</dcterms:modified>
</cp:coreProperties>
</file>